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6427281"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4459FC2A" w14:textId="6A2EF257" w:rsidR="00FD44AF"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5814397" w:history="1">
            <w:r w:rsidR="00FD44AF" w:rsidRPr="008109E8">
              <w:rPr>
                <w:rStyle w:val="Hyperlink"/>
              </w:rPr>
              <w:t>Списък на използваните съкращения</w:t>
            </w:r>
            <w:r w:rsidR="00FD44AF">
              <w:rPr>
                <w:webHidden/>
              </w:rPr>
              <w:tab/>
            </w:r>
            <w:r w:rsidR="00FD44AF">
              <w:rPr>
                <w:webHidden/>
              </w:rPr>
              <w:fldChar w:fldCharType="begin"/>
            </w:r>
            <w:r w:rsidR="00FD44AF">
              <w:rPr>
                <w:webHidden/>
              </w:rPr>
              <w:instrText xml:space="preserve"> PAGEREF _Toc165814397 \h </w:instrText>
            </w:r>
            <w:r w:rsidR="00FD44AF">
              <w:rPr>
                <w:webHidden/>
              </w:rPr>
            </w:r>
            <w:r w:rsidR="00FD44AF">
              <w:rPr>
                <w:webHidden/>
              </w:rPr>
              <w:fldChar w:fldCharType="separate"/>
            </w:r>
            <w:r w:rsidR="00FD44AF">
              <w:rPr>
                <w:webHidden/>
              </w:rPr>
              <w:t>3</w:t>
            </w:r>
            <w:r w:rsidR="00FD44AF">
              <w:rPr>
                <w:webHidden/>
              </w:rPr>
              <w:fldChar w:fldCharType="end"/>
            </w:r>
          </w:hyperlink>
        </w:p>
        <w:p w14:paraId="4B2BBA50" w14:textId="184ACDEC" w:rsidR="00FD44AF" w:rsidRDefault="00FD44AF">
          <w:pPr>
            <w:pStyle w:val="TOC1"/>
            <w:rPr>
              <w:rFonts w:asciiTheme="minorHAnsi" w:eastAsiaTheme="minorEastAsia" w:hAnsiTheme="minorHAnsi" w:cstheme="minorBidi"/>
              <w:b w:val="0"/>
              <w:kern w:val="2"/>
              <w:sz w:val="22"/>
              <w:szCs w:val="22"/>
              <w:lang w:val="en-US"/>
              <w14:ligatures w14:val="standardContextual"/>
            </w:rPr>
          </w:pPr>
          <w:hyperlink w:anchor="_Toc165814398" w:history="1">
            <w:r w:rsidRPr="008109E8">
              <w:rPr>
                <w:rStyle w:val="Hyperlink"/>
              </w:rPr>
              <w:t>Въведение</w:t>
            </w:r>
            <w:r>
              <w:rPr>
                <w:webHidden/>
              </w:rPr>
              <w:tab/>
            </w:r>
            <w:r>
              <w:rPr>
                <w:webHidden/>
              </w:rPr>
              <w:fldChar w:fldCharType="begin"/>
            </w:r>
            <w:r>
              <w:rPr>
                <w:webHidden/>
              </w:rPr>
              <w:instrText xml:space="preserve"> PAGEREF _Toc165814398 \h </w:instrText>
            </w:r>
            <w:r>
              <w:rPr>
                <w:webHidden/>
              </w:rPr>
            </w:r>
            <w:r>
              <w:rPr>
                <w:webHidden/>
              </w:rPr>
              <w:fldChar w:fldCharType="separate"/>
            </w:r>
            <w:r>
              <w:rPr>
                <w:webHidden/>
              </w:rPr>
              <w:t>4</w:t>
            </w:r>
            <w:r>
              <w:rPr>
                <w:webHidden/>
              </w:rPr>
              <w:fldChar w:fldCharType="end"/>
            </w:r>
          </w:hyperlink>
        </w:p>
        <w:p w14:paraId="67976DD8" w14:textId="786D2834" w:rsidR="00FD44AF" w:rsidRDefault="00FD44AF">
          <w:pPr>
            <w:pStyle w:val="TOC1"/>
            <w:rPr>
              <w:rFonts w:asciiTheme="minorHAnsi" w:eastAsiaTheme="minorEastAsia" w:hAnsiTheme="minorHAnsi" w:cstheme="minorBidi"/>
              <w:b w:val="0"/>
              <w:kern w:val="2"/>
              <w:sz w:val="22"/>
              <w:szCs w:val="22"/>
              <w:lang w:val="en-US"/>
              <w14:ligatures w14:val="standardContextual"/>
            </w:rPr>
          </w:pPr>
          <w:hyperlink w:anchor="_Toc165814399" w:history="1">
            <w:r w:rsidRPr="008109E8">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_Toc165814399 \h </w:instrText>
            </w:r>
            <w:r>
              <w:rPr>
                <w:webHidden/>
              </w:rPr>
            </w:r>
            <w:r>
              <w:rPr>
                <w:webHidden/>
              </w:rPr>
              <w:fldChar w:fldCharType="separate"/>
            </w:r>
            <w:r>
              <w:rPr>
                <w:webHidden/>
              </w:rPr>
              <w:t>7</w:t>
            </w:r>
            <w:r>
              <w:rPr>
                <w:webHidden/>
              </w:rPr>
              <w:fldChar w:fldCharType="end"/>
            </w:r>
          </w:hyperlink>
        </w:p>
        <w:p w14:paraId="375DEF0E" w14:textId="447F0A27" w:rsidR="00FD44AF" w:rsidRDefault="00FD44AF">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4400" w:history="1">
            <w:r w:rsidRPr="008109E8">
              <w:rPr>
                <w:rStyle w:val="Hyperlink"/>
                <w:noProof/>
              </w:rPr>
              <w:t>1.1.</w:t>
            </w:r>
            <w:r>
              <w:rPr>
                <w:rFonts w:asciiTheme="minorHAnsi" w:eastAsiaTheme="minorEastAsia" w:hAnsiTheme="minorHAnsi" w:cstheme="minorBidi"/>
                <w:noProof/>
                <w:kern w:val="2"/>
                <w:sz w:val="22"/>
                <w:szCs w:val="22"/>
                <w14:ligatures w14:val="standardContextual"/>
              </w:rPr>
              <w:tab/>
            </w:r>
            <w:r w:rsidRPr="008109E8">
              <w:rPr>
                <w:rStyle w:val="Hyperlink"/>
                <w:noProof/>
              </w:rPr>
              <w:t xml:space="preserve">Управление на веригите от поръчки и доставки </w:t>
            </w:r>
            <w:r w:rsidRPr="008109E8">
              <w:rPr>
                <w:rStyle w:val="Hyperlink"/>
                <w:noProof/>
                <w:lang w:val="bg-BG"/>
              </w:rPr>
              <w:t>чрез корпоративни</w:t>
            </w:r>
            <w:r w:rsidRPr="008109E8">
              <w:rPr>
                <w:rStyle w:val="Hyperlink"/>
                <w:noProof/>
              </w:rPr>
              <w:t xml:space="preserve"> системи за планиране на ресурси</w:t>
            </w:r>
            <w:r>
              <w:rPr>
                <w:noProof/>
                <w:webHidden/>
              </w:rPr>
              <w:tab/>
            </w:r>
            <w:r>
              <w:rPr>
                <w:noProof/>
                <w:webHidden/>
              </w:rPr>
              <w:fldChar w:fldCharType="begin"/>
            </w:r>
            <w:r>
              <w:rPr>
                <w:noProof/>
                <w:webHidden/>
              </w:rPr>
              <w:instrText xml:space="preserve"> PAGEREF _Toc165814400 \h </w:instrText>
            </w:r>
            <w:r>
              <w:rPr>
                <w:noProof/>
                <w:webHidden/>
              </w:rPr>
            </w:r>
            <w:r>
              <w:rPr>
                <w:noProof/>
                <w:webHidden/>
              </w:rPr>
              <w:fldChar w:fldCharType="separate"/>
            </w:r>
            <w:r>
              <w:rPr>
                <w:noProof/>
                <w:webHidden/>
              </w:rPr>
              <w:t>7</w:t>
            </w:r>
            <w:r>
              <w:rPr>
                <w:noProof/>
                <w:webHidden/>
              </w:rPr>
              <w:fldChar w:fldCharType="end"/>
            </w:r>
          </w:hyperlink>
        </w:p>
        <w:p w14:paraId="29A8C208" w14:textId="3A746538" w:rsidR="00FD44AF" w:rsidRDefault="00FD44AF">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4401" w:history="1">
            <w:r w:rsidRPr="008109E8">
              <w:rPr>
                <w:rStyle w:val="Hyperlink"/>
                <w:noProof/>
                <w:lang w:val="bg-BG"/>
              </w:rPr>
              <w:t>1.2.</w:t>
            </w:r>
            <w:r>
              <w:rPr>
                <w:rFonts w:asciiTheme="minorHAnsi" w:eastAsiaTheme="minorEastAsia" w:hAnsiTheme="minorHAnsi" w:cstheme="minorBidi"/>
                <w:noProof/>
                <w:kern w:val="2"/>
                <w:sz w:val="22"/>
                <w:szCs w:val="22"/>
                <w14:ligatures w14:val="standardContextual"/>
              </w:rPr>
              <w:tab/>
            </w:r>
            <w:r w:rsidRPr="008109E8">
              <w:rPr>
                <w:rStyle w:val="Hyperlink"/>
                <w:noProof/>
                <w:lang w:val="bg-BG"/>
              </w:rPr>
              <w:t xml:space="preserve">Рационализиране на процесите чрез </w:t>
            </w:r>
            <w:r w:rsidRPr="008109E8">
              <w:rPr>
                <w:rStyle w:val="Hyperlink"/>
                <w:noProof/>
              </w:rPr>
              <w:t>персонализиранa</w:t>
            </w:r>
            <w:r w:rsidRPr="008109E8">
              <w:rPr>
                <w:rStyle w:val="Hyperlink"/>
                <w:noProof/>
                <w:lang w:val="bg-BG"/>
              </w:rPr>
              <w:t xml:space="preserve"> информационна система</w:t>
            </w:r>
            <w:r>
              <w:rPr>
                <w:noProof/>
                <w:webHidden/>
              </w:rPr>
              <w:tab/>
            </w:r>
            <w:r>
              <w:rPr>
                <w:noProof/>
                <w:webHidden/>
              </w:rPr>
              <w:fldChar w:fldCharType="begin"/>
            </w:r>
            <w:r>
              <w:rPr>
                <w:noProof/>
                <w:webHidden/>
              </w:rPr>
              <w:instrText xml:space="preserve"> PAGEREF _Toc165814401 \h </w:instrText>
            </w:r>
            <w:r>
              <w:rPr>
                <w:noProof/>
                <w:webHidden/>
              </w:rPr>
            </w:r>
            <w:r>
              <w:rPr>
                <w:noProof/>
                <w:webHidden/>
              </w:rPr>
              <w:fldChar w:fldCharType="separate"/>
            </w:r>
            <w:r>
              <w:rPr>
                <w:noProof/>
                <w:webHidden/>
              </w:rPr>
              <w:t>20</w:t>
            </w:r>
            <w:r>
              <w:rPr>
                <w:noProof/>
                <w:webHidden/>
              </w:rPr>
              <w:fldChar w:fldCharType="end"/>
            </w:r>
          </w:hyperlink>
        </w:p>
        <w:p w14:paraId="4A286D7F" w14:textId="06628AA3" w:rsidR="00FD44AF" w:rsidRDefault="00FD44AF">
          <w:pPr>
            <w:pStyle w:val="TOC2"/>
            <w:rPr>
              <w:rFonts w:asciiTheme="minorHAnsi" w:eastAsiaTheme="minorEastAsia" w:hAnsiTheme="minorHAnsi" w:cstheme="minorBidi"/>
              <w:noProof/>
              <w:kern w:val="2"/>
              <w:sz w:val="22"/>
              <w:szCs w:val="22"/>
              <w14:ligatures w14:val="standardContextual"/>
            </w:rPr>
          </w:pPr>
          <w:hyperlink w:anchor="_Toc165814402" w:history="1">
            <w:r w:rsidRPr="008109E8">
              <w:rPr>
                <w:rStyle w:val="Hyperlink"/>
                <w:noProof/>
                <w:lang w:val="bg-BG"/>
              </w:rPr>
              <w:t>1.</w:t>
            </w:r>
            <w:r w:rsidRPr="008109E8">
              <w:rPr>
                <w:rStyle w:val="Hyperlink"/>
                <w:noProof/>
              </w:rPr>
              <w:t>3</w:t>
            </w:r>
            <w:r w:rsidRPr="008109E8">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_Toc165814402 \h </w:instrText>
            </w:r>
            <w:r>
              <w:rPr>
                <w:noProof/>
                <w:webHidden/>
              </w:rPr>
            </w:r>
            <w:r>
              <w:rPr>
                <w:noProof/>
                <w:webHidden/>
              </w:rPr>
              <w:fldChar w:fldCharType="separate"/>
            </w:r>
            <w:r>
              <w:rPr>
                <w:noProof/>
                <w:webHidden/>
              </w:rPr>
              <w:t>25</w:t>
            </w:r>
            <w:r>
              <w:rPr>
                <w:noProof/>
                <w:webHidden/>
              </w:rPr>
              <w:fldChar w:fldCharType="end"/>
            </w:r>
          </w:hyperlink>
        </w:p>
        <w:p w14:paraId="0BFD6AA5" w14:textId="14B5BC19" w:rsidR="00FD44AF" w:rsidRDefault="00FD44AF">
          <w:pPr>
            <w:pStyle w:val="TOC2"/>
            <w:rPr>
              <w:rFonts w:asciiTheme="minorHAnsi" w:eastAsiaTheme="minorEastAsia" w:hAnsiTheme="minorHAnsi" w:cstheme="minorBidi"/>
              <w:noProof/>
              <w:kern w:val="2"/>
              <w:sz w:val="22"/>
              <w:szCs w:val="22"/>
              <w14:ligatures w14:val="standardContextual"/>
            </w:rPr>
          </w:pPr>
          <w:hyperlink w:anchor="_Toc165814403" w:history="1">
            <w:r w:rsidRPr="008109E8">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_Toc165814403 \h </w:instrText>
            </w:r>
            <w:r>
              <w:rPr>
                <w:noProof/>
                <w:webHidden/>
              </w:rPr>
            </w:r>
            <w:r>
              <w:rPr>
                <w:noProof/>
                <w:webHidden/>
              </w:rPr>
              <w:fldChar w:fldCharType="separate"/>
            </w:r>
            <w:r>
              <w:rPr>
                <w:noProof/>
                <w:webHidden/>
              </w:rPr>
              <w:t>38</w:t>
            </w:r>
            <w:r>
              <w:rPr>
                <w:noProof/>
                <w:webHidden/>
              </w:rPr>
              <w:fldChar w:fldCharType="end"/>
            </w:r>
          </w:hyperlink>
        </w:p>
        <w:p w14:paraId="13F0F6B0" w14:textId="3A9E235C" w:rsidR="00FD44AF" w:rsidRDefault="00FD44AF">
          <w:pPr>
            <w:pStyle w:val="TOC1"/>
            <w:rPr>
              <w:rFonts w:asciiTheme="minorHAnsi" w:eastAsiaTheme="minorEastAsia" w:hAnsiTheme="minorHAnsi" w:cstheme="minorBidi"/>
              <w:b w:val="0"/>
              <w:kern w:val="2"/>
              <w:sz w:val="22"/>
              <w:szCs w:val="22"/>
              <w:lang w:val="en-US"/>
              <w14:ligatures w14:val="standardContextual"/>
            </w:rPr>
          </w:pPr>
          <w:hyperlink w:anchor="_Toc165814404" w:history="1">
            <w:r w:rsidRPr="008109E8">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_Toc165814404 \h </w:instrText>
            </w:r>
            <w:r>
              <w:rPr>
                <w:webHidden/>
              </w:rPr>
            </w:r>
            <w:r>
              <w:rPr>
                <w:webHidden/>
              </w:rPr>
              <w:fldChar w:fldCharType="separate"/>
            </w:r>
            <w:r>
              <w:rPr>
                <w:webHidden/>
              </w:rPr>
              <w:t>54</w:t>
            </w:r>
            <w:r>
              <w:rPr>
                <w:webHidden/>
              </w:rPr>
              <w:fldChar w:fldCharType="end"/>
            </w:r>
          </w:hyperlink>
        </w:p>
        <w:p w14:paraId="1E348100" w14:textId="1D24F773" w:rsidR="00FD44AF" w:rsidRDefault="00FD44AF">
          <w:pPr>
            <w:pStyle w:val="TOC2"/>
            <w:rPr>
              <w:rFonts w:asciiTheme="minorHAnsi" w:eastAsiaTheme="minorEastAsia" w:hAnsiTheme="minorHAnsi" w:cstheme="minorBidi"/>
              <w:noProof/>
              <w:kern w:val="2"/>
              <w:sz w:val="22"/>
              <w:szCs w:val="22"/>
              <w14:ligatures w14:val="standardContextual"/>
            </w:rPr>
          </w:pPr>
          <w:hyperlink w:anchor="_Toc165814405" w:history="1">
            <w:r w:rsidRPr="008109E8">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_Toc165814405 \h </w:instrText>
            </w:r>
            <w:r>
              <w:rPr>
                <w:noProof/>
                <w:webHidden/>
              </w:rPr>
            </w:r>
            <w:r>
              <w:rPr>
                <w:noProof/>
                <w:webHidden/>
              </w:rPr>
              <w:fldChar w:fldCharType="separate"/>
            </w:r>
            <w:r>
              <w:rPr>
                <w:noProof/>
                <w:webHidden/>
              </w:rPr>
              <w:t>54</w:t>
            </w:r>
            <w:r>
              <w:rPr>
                <w:noProof/>
                <w:webHidden/>
              </w:rPr>
              <w:fldChar w:fldCharType="end"/>
            </w:r>
          </w:hyperlink>
        </w:p>
        <w:p w14:paraId="5F45A647" w14:textId="33944AB4" w:rsidR="00FD44AF" w:rsidRDefault="00FD44AF">
          <w:pPr>
            <w:pStyle w:val="TOC2"/>
            <w:rPr>
              <w:rFonts w:asciiTheme="minorHAnsi" w:eastAsiaTheme="minorEastAsia" w:hAnsiTheme="minorHAnsi" w:cstheme="minorBidi"/>
              <w:noProof/>
              <w:kern w:val="2"/>
              <w:sz w:val="22"/>
              <w:szCs w:val="22"/>
              <w14:ligatures w14:val="standardContextual"/>
            </w:rPr>
          </w:pPr>
          <w:hyperlink w:anchor="_Toc165814406" w:history="1">
            <w:r w:rsidRPr="008109E8">
              <w:rPr>
                <w:rStyle w:val="Hyperlink"/>
                <w:noProof/>
              </w:rPr>
              <w:t xml:space="preserve">2.2. </w:t>
            </w:r>
            <w:r w:rsidRPr="008109E8">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_Toc165814406 \h </w:instrText>
            </w:r>
            <w:r>
              <w:rPr>
                <w:noProof/>
                <w:webHidden/>
              </w:rPr>
            </w:r>
            <w:r>
              <w:rPr>
                <w:noProof/>
                <w:webHidden/>
              </w:rPr>
              <w:fldChar w:fldCharType="separate"/>
            </w:r>
            <w:r>
              <w:rPr>
                <w:noProof/>
                <w:webHidden/>
              </w:rPr>
              <w:t>63</w:t>
            </w:r>
            <w:r>
              <w:rPr>
                <w:noProof/>
                <w:webHidden/>
              </w:rPr>
              <w:fldChar w:fldCharType="end"/>
            </w:r>
          </w:hyperlink>
        </w:p>
        <w:p w14:paraId="0E08E45D" w14:textId="4A147524" w:rsidR="00FD44AF" w:rsidRDefault="00FD44AF">
          <w:pPr>
            <w:pStyle w:val="TOC3"/>
            <w:rPr>
              <w:rFonts w:asciiTheme="minorHAnsi" w:eastAsiaTheme="minorEastAsia" w:hAnsiTheme="minorHAnsi" w:cstheme="minorBidi"/>
              <w:noProof/>
              <w:kern w:val="2"/>
              <w:sz w:val="22"/>
              <w:szCs w:val="22"/>
              <w14:ligatures w14:val="standardContextual"/>
            </w:rPr>
          </w:pPr>
          <w:hyperlink w:anchor="_Toc165814407" w:history="1">
            <w:r w:rsidRPr="008109E8">
              <w:rPr>
                <w:rStyle w:val="Hyperlink"/>
                <w:noProof/>
              </w:rPr>
              <w:t>2.2.</w:t>
            </w:r>
            <w:r w:rsidRPr="008109E8">
              <w:rPr>
                <w:rStyle w:val="Hyperlink"/>
                <w:noProof/>
                <w:lang w:val="bg-BG"/>
              </w:rPr>
              <w:t>1</w:t>
            </w:r>
            <w:r w:rsidRPr="008109E8">
              <w:rPr>
                <w:rStyle w:val="Hyperlink"/>
                <w:noProof/>
              </w:rPr>
              <w:t xml:space="preserve">. </w:t>
            </w:r>
            <w:r w:rsidRPr="008109E8">
              <w:rPr>
                <w:rStyle w:val="Hyperlink"/>
                <w:noProof/>
                <w:lang w:val="bg-BG"/>
              </w:rPr>
              <w:t>Модули, поддържащи поръчки и доставки</w:t>
            </w:r>
            <w:r>
              <w:rPr>
                <w:noProof/>
                <w:webHidden/>
              </w:rPr>
              <w:tab/>
            </w:r>
            <w:r>
              <w:rPr>
                <w:noProof/>
                <w:webHidden/>
              </w:rPr>
              <w:fldChar w:fldCharType="begin"/>
            </w:r>
            <w:r>
              <w:rPr>
                <w:noProof/>
                <w:webHidden/>
              </w:rPr>
              <w:instrText xml:space="preserve"> PAGEREF _Toc165814407 \h </w:instrText>
            </w:r>
            <w:r>
              <w:rPr>
                <w:noProof/>
                <w:webHidden/>
              </w:rPr>
            </w:r>
            <w:r>
              <w:rPr>
                <w:noProof/>
                <w:webHidden/>
              </w:rPr>
              <w:fldChar w:fldCharType="separate"/>
            </w:r>
            <w:r>
              <w:rPr>
                <w:noProof/>
                <w:webHidden/>
              </w:rPr>
              <w:t>63</w:t>
            </w:r>
            <w:r>
              <w:rPr>
                <w:noProof/>
                <w:webHidden/>
              </w:rPr>
              <w:fldChar w:fldCharType="end"/>
            </w:r>
          </w:hyperlink>
        </w:p>
        <w:p w14:paraId="062D6CDA" w14:textId="49CF1C05" w:rsidR="00FD44AF" w:rsidRDefault="00FD44AF">
          <w:pPr>
            <w:pStyle w:val="TOC3"/>
            <w:rPr>
              <w:rFonts w:asciiTheme="minorHAnsi" w:eastAsiaTheme="minorEastAsia" w:hAnsiTheme="minorHAnsi" w:cstheme="minorBidi"/>
              <w:noProof/>
              <w:kern w:val="2"/>
              <w:sz w:val="22"/>
              <w:szCs w:val="22"/>
              <w14:ligatures w14:val="standardContextual"/>
            </w:rPr>
          </w:pPr>
          <w:hyperlink w:anchor="_Toc165814408" w:history="1">
            <w:r w:rsidRPr="008109E8">
              <w:rPr>
                <w:rStyle w:val="Hyperlink"/>
                <w:noProof/>
              </w:rPr>
              <w:t>2.2.</w:t>
            </w:r>
            <w:r w:rsidRPr="008109E8">
              <w:rPr>
                <w:rStyle w:val="Hyperlink"/>
                <w:noProof/>
                <w:lang w:val="bg-BG"/>
              </w:rPr>
              <w:t>2</w:t>
            </w:r>
            <w:r w:rsidRPr="008109E8">
              <w:rPr>
                <w:rStyle w:val="Hyperlink"/>
                <w:noProof/>
              </w:rPr>
              <w:t xml:space="preserve">. </w:t>
            </w:r>
            <w:r w:rsidRPr="008109E8">
              <w:rPr>
                <w:rStyle w:val="Hyperlink"/>
                <w:noProof/>
                <w:lang w:val="bg-BG"/>
              </w:rPr>
              <w:t>Д</w:t>
            </w:r>
            <w:r w:rsidRPr="008109E8">
              <w:rPr>
                <w:rStyle w:val="Hyperlink"/>
                <w:noProof/>
              </w:rPr>
              <w:t>етайлизиране</w:t>
            </w:r>
            <w:r w:rsidRPr="008109E8">
              <w:rPr>
                <w:rStyle w:val="Hyperlink"/>
                <w:noProof/>
                <w:lang w:val="bg-BG"/>
              </w:rPr>
              <w:t xml:space="preserve"> на модулите</w:t>
            </w:r>
            <w:r w:rsidRPr="008109E8">
              <w:rPr>
                <w:rStyle w:val="Hyperlink"/>
                <w:noProof/>
              </w:rPr>
              <w:t xml:space="preserve"> за </w:t>
            </w:r>
            <w:r w:rsidRPr="008109E8">
              <w:rPr>
                <w:rStyle w:val="Hyperlink"/>
                <w:noProof/>
                <w:lang w:val="bg-BG"/>
              </w:rPr>
              <w:t>поръчки и доставки</w:t>
            </w:r>
            <w:r>
              <w:rPr>
                <w:noProof/>
                <w:webHidden/>
              </w:rPr>
              <w:tab/>
            </w:r>
            <w:r>
              <w:rPr>
                <w:noProof/>
                <w:webHidden/>
              </w:rPr>
              <w:fldChar w:fldCharType="begin"/>
            </w:r>
            <w:r>
              <w:rPr>
                <w:noProof/>
                <w:webHidden/>
              </w:rPr>
              <w:instrText xml:space="preserve"> PAGEREF _Toc165814408 \h </w:instrText>
            </w:r>
            <w:r>
              <w:rPr>
                <w:noProof/>
                <w:webHidden/>
              </w:rPr>
            </w:r>
            <w:r>
              <w:rPr>
                <w:noProof/>
                <w:webHidden/>
              </w:rPr>
              <w:fldChar w:fldCharType="separate"/>
            </w:r>
            <w:r>
              <w:rPr>
                <w:noProof/>
                <w:webHidden/>
              </w:rPr>
              <w:t>68</w:t>
            </w:r>
            <w:r>
              <w:rPr>
                <w:noProof/>
                <w:webHidden/>
              </w:rPr>
              <w:fldChar w:fldCharType="end"/>
            </w:r>
          </w:hyperlink>
        </w:p>
        <w:p w14:paraId="17B588FE" w14:textId="5B8E1BEE" w:rsidR="00FD44AF" w:rsidRDefault="00FD44AF">
          <w:pPr>
            <w:pStyle w:val="TOC3"/>
            <w:rPr>
              <w:rFonts w:asciiTheme="minorHAnsi" w:eastAsiaTheme="minorEastAsia" w:hAnsiTheme="minorHAnsi" w:cstheme="minorBidi"/>
              <w:noProof/>
              <w:kern w:val="2"/>
              <w:sz w:val="22"/>
              <w:szCs w:val="22"/>
              <w14:ligatures w14:val="standardContextual"/>
            </w:rPr>
          </w:pPr>
          <w:hyperlink w:anchor="_Toc165814409" w:history="1">
            <w:r w:rsidRPr="008109E8">
              <w:rPr>
                <w:rStyle w:val="Hyperlink"/>
                <w:noProof/>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_Toc165814409 \h </w:instrText>
            </w:r>
            <w:r>
              <w:rPr>
                <w:noProof/>
                <w:webHidden/>
              </w:rPr>
            </w:r>
            <w:r>
              <w:rPr>
                <w:noProof/>
                <w:webHidden/>
              </w:rPr>
              <w:fldChar w:fldCharType="separate"/>
            </w:r>
            <w:r>
              <w:rPr>
                <w:noProof/>
                <w:webHidden/>
              </w:rPr>
              <w:t>75</w:t>
            </w:r>
            <w:r>
              <w:rPr>
                <w:noProof/>
                <w:webHidden/>
              </w:rPr>
              <w:fldChar w:fldCharType="end"/>
            </w:r>
          </w:hyperlink>
        </w:p>
        <w:p w14:paraId="2A5528AE" w14:textId="13A4EF25" w:rsidR="00FD44AF" w:rsidRDefault="00FD44AF">
          <w:pPr>
            <w:pStyle w:val="TOC2"/>
            <w:rPr>
              <w:rFonts w:asciiTheme="minorHAnsi" w:eastAsiaTheme="minorEastAsia" w:hAnsiTheme="minorHAnsi" w:cstheme="minorBidi"/>
              <w:noProof/>
              <w:kern w:val="2"/>
              <w:sz w:val="22"/>
              <w:szCs w:val="22"/>
              <w14:ligatures w14:val="standardContextual"/>
            </w:rPr>
          </w:pPr>
          <w:hyperlink w:anchor="_Toc165814410" w:history="1">
            <w:r w:rsidRPr="008109E8">
              <w:rPr>
                <w:rStyle w:val="Hyperlink"/>
                <w:noProof/>
              </w:rPr>
              <w:t>2.</w:t>
            </w:r>
            <w:r w:rsidRPr="008109E8">
              <w:rPr>
                <w:rStyle w:val="Hyperlink"/>
                <w:noProof/>
                <w:lang w:val="bg-BG"/>
              </w:rPr>
              <w:t>3</w:t>
            </w:r>
            <w:r w:rsidRPr="008109E8">
              <w:rPr>
                <w:rStyle w:val="Hyperlink"/>
                <w:noProof/>
              </w:rPr>
              <w:t xml:space="preserve">. Kомуникационни модели </w:t>
            </w:r>
            <w:r w:rsidRPr="008109E8">
              <w:rPr>
                <w:rStyle w:val="Hyperlink"/>
                <w:noProof/>
                <w:lang w:val="bg-BG"/>
              </w:rPr>
              <w:t>между модулите</w:t>
            </w:r>
            <w:r>
              <w:rPr>
                <w:noProof/>
                <w:webHidden/>
              </w:rPr>
              <w:tab/>
            </w:r>
            <w:r>
              <w:rPr>
                <w:noProof/>
                <w:webHidden/>
              </w:rPr>
              <w:fldChar w:fldCharType="begin"/>
            </w:r>
            <w:r>
              <w:rPr>
                <w:noProof/>
                <w:webHidden/>
              </w:rPr>
              <w:instrText xml:space="preserve"> PAGEREF _Toc165814410 \h </w:instrText>
            </w:r>
            <w:r>
              <w:rPr>
                <w:noProof/>
                <w:webHidden/>
              </w:rPr>
            </w:r>
            <w:r>
              <w:rPr>
                <w:noProof/>
                <w:webHidden/>
              </w:rPr>
              <w:fldChar w:fldCharType="separate"/>
            </w:r>
            <w:r>
              <w:rPr>
                <w:noProof/>
                <w:webHidden/>
              </w:rPr>
              <w:t>81</w:t>
            </w:r>
            <w:r>
              <w:rPr>
                <w:noProof/>
                <w:webHidden/>
              </w:rPr>
              <w:fldChar w:fldCharType="end"/>
            </w:r>
          </w:hyperlink>
        </w:p>
        <w:p w14:paraId="20065BBA" w14:textId="1C7620D9" w:rsidR="00FD44AF" w:rsidRDefault="00FD44AF">
          <w:pPr>
            <w:pStyle w:val="TOC2"/>
            <w:rPr>
              <w:rFonts w:asciiTheme="minorHAnsi" w:eastAsiaTheme="minorEastAsia" w:hAnsiTheme="minorHAnsi" w:cstheme="minorBidi"/>
              <w:noProof/>
              <w:kern w:val="2"/>
              <w:sz w:val="22"/>
              <w:szCs w:val="22"/>
              <w14:ligatures w14:val="standardContextual"/>
            </w:rPr>
          </w:pPr>
          <w:hyperlink w:anchor="_Toc165814411" w:history="1">
            <w:r w:rsidRPr="008109E8">
              <w:rPr>
                <w:rStyle w:val="Hyperlink"/>
                <w:noProof/>
              </w:rPr>
              <w:t>2.</w:t>
            </w:r>
            <w:r w:rsidRPr="008109E8">
              <w:rPr>
                <w:rStyle w:val="Hyperlink"/>
                <w:noProof/>
                <w:lang w:val="bg-BG"/>
              </w:rPr>
              <w:t>4</w:t>
            </w:r>
            <w:r w:rsidRPr="008109E8">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_Toc165814411 \h </w:instrText>
            </w:r>
            <w:r>
              <w:rPr>
                <w:noProof/>
                <w:webHidden/>
              </w:rPr>
            </w:r>
            <w:r>
              <w:rPr>
                <w:noProof/>
                <w:webHidden/>
              </w:rPr>
              <w:fldChar w:fldCharType="separate"/>
            </w:r>
            <w:r>
              <w:rPr>
                <w:noProof/>
                <w:webHidden/>
              </w:rPr>
              <w:t>92</w:t>
            </w:r>
            <w:r>
              <w:rPr>
                <w:noProof/>
                <w:webHidden/>
              </w:rPr>
              <w:fldChar w:fldCharType="end"/>
            </w:r>
          </w:hyperlink>
        </w:p>
        <w:p w14:paraId="2EF9B11C" w14:textId="779AE21E" w:rsidR="00FD44AF" w:rsidRDefault="00FD44AF">
          <w:pPr>
            <w:pStyle w:val="TOC1"/>
            <w:rPr>
              <w:rFonts w:asciiTheme="minorHAnsi" w:eastAsiaTheme="minorEastAsia" w:hAnsiTheme="minorHAnsi" w:cstheme="minorBidi"/>
              <w:b w:val="0"/>
              <w:kern w:val="2"/>
              <w:sz w:val="22"/>
              <w:szCs w:val="22"/>
              <w:lang w:val="en-US"/>
              <w14:ligatures w14:val="standardContextual"/>
            </w:rPr>
          </w:pPr>
          <w:hyperlink w:anchor="_Toc165814412" w:history="1">
            <w:r w:rsidRPr="008109E8">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_Toc165814412 \h </w:instrText>
            </w:r>
            <w:r>
              <w:rPr>
                <w:webHidden/>
              </w:rPr>
            </w:r>
            <w:r>
              <w:rPr>
                <w:webHidden/>
              </w:rPr>
              <w:fldChar w:fldCharType="separate"/>
            </w:r>
            <w:r>
              <w:rPr>
                <w:webHidden/>
              </w:rPr>
              <w:t>97</w:t>
            </w:r>
            <w:r>
              <w:rPr>
                <w:webHidden/>
              </w:rPr>
              <w:fldChar w:fldCharType="end"/>
            </w:r>
          </w:hyperlink>
        </w:p>
        <w:p w14:paraId="3C0C3E0A" w14:textId="61077411" w:rsidR="00FD44AF" w:rsidRDefault="00FD44AF">
          <w:pPr>
            <w:pStyle w:val="TOC2"/>
            <w:rPr>
              <w:rFonts w:asciiTheme="minorHAnsi" w:eastAsiaTheme="minorEastAsia" w:hAnsiTheme="minorHAnsi" w:cstheme="minorBidi"/>
              <w:noProof/>
              <w:kern w:val="2"/>
              <w:sz w:val="22"/>
              <w:szCs w:val="22"/>
              <w14:ligatures w14:val="standardContextual"/>
            </w:rPr>
          </w:pPr>
          <w:hyperlink w:anchor="_Toc165814413" w:history="1">
            <w:r w:rsidRPr="008109E8">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_Toc165814413 \h </w:instrText>
            </w:r>
            <w:r>
              <w:rPr>
                <w:noProof/>
                <w:webHidden/>
              </w:rPr>
            </w:r>
            <w:r>
              <w:rPr>
                <w:noProof/>
                <w:webHidden/>
              </w:rPr>
              <w:fldChar w:fldCharType="separate"/>
            </w:r>
            <w:r>
              <w:rPr>
                <w:noProof/>
                <w:webHidden/>
              </w:rPr>
              <w:t>97</w:t>
            </w:r>
            <w:r>
              <w:rPr>
                <w:noProof/>
                <w:webHidden/>
              </w:rPr>
              <w:fldChar w:fldCharType="end"/>
            </w:r>
          </w:hyperlink>
        </w:p>
        <w:p w14:paraId="3CB4C852" w14:textId="16AA5941" w:rsidR="00FD44AF" w:rsidRDefault="00FD44AF">
          <w:pPr>
            <w:pStyle w:val="TOC2"/>
            <w:rPr>
              <w:rFonts w:asciiTheme="minorHAnsi" w:eastAsiaTheme="minorEastAsia" w:hAnsiTheme="minorHAnsi" w:cstheme="minorBidi"/>
              <w:noProof/>
              <w:kern w:val="2"/>
              <w:sz w:val="22"/>
              <w:szCs w:val="22"/>
              <w14:ligatures w14:val="standardContextual"/>
            </w:rPr>
          </w:pPr>
          <w:hyperlink w:anchor="_Toc165814414" w:history="1">
            <w:r w:rsidRPr="008109E8">
              <w:rPr>
                <w:rStyle w:val="Hyperlink"/>
                <w:noProof/>
              </w:rPr>
              <w:t xml:space="preserve">3.2. </w:t>
            </w:r>
            <w:r w:rsidRPr="008109E8">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_Toc165814414 \h </w:instrText>
            </w:r>
            <w:r>
              <w:rPr>
                <w:noProof/>
                <w:webHidden/>
              </w:rPr>
            </w:r>
            <w:r>
              <w:rPr>
                <w:noProof/>
                <w:webHidden/>
              </w:rPr>
              <w:fldChar w:fldCharType="separate"/>
            </w:r>
            <w:r>
              <w:rPr>
                <w:noProof/>
                <w:webHidden/>
              </w:rPr>
              <w:t>103</w:t>
            </w:r>
            <w:r>
              <w:rPr>
                <w:noProof/>
                <w:webHidden/>
              </w:rPr>
              <w:fldChar w:fldCharType="end"/>
            </w:r>
          </w:hyperlink>
        </w:p>
        <w:p w14:paraId="7E75BE96" w14:textId="70A9A4DE" w:rsidR="00FD44AF" w:rsidRDefault="00FD44AF">
          <w:pPr>
            <w:pStyle w:val="TOC2"/>
            <w:rPr>
              <w:rFonts w:asciiTheme="minorHAnsi" w:eastAsiaTheme="minorEastAsia" w:hAnsiTheme="minorHAnsi" w:cstheme="minorBidi"/>
              <w:noProof/>
              <w:kern w:val="2"/>
              <w:sz w:val="22"/>
              <w:szCs w:val="22"/>
              <w14:ligatures w14:val="standardContextual"/>
            </w:rPr>
          </w:pPr>
          <w:hyperlink w:anchor="_Toc165814415" w:history="1">
            <w:r w:rsidRPr="008109E8">
              <w:rPr>
                <w:rStyle w:val="Hyperlink"/>
                <w:noProof/>
              </w:rPr>
              <w:t xml:space="preserve">3.3. </w:t>
            </w:r>
            <w:r w:rsidRPr="008109E8">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_Toc165814415 \h </w:instrText>
            </w:r>
            <w:r>
              <w:rPr>
                <w:noProof/>
                <w:webHidden/>
              </w:rPr>
            </w:r>
            <w:r>
              <w:rPr>
                <w:noProof/>
                <w:webHidden/>
              </w:rPr>
              <w:fldChar w:fldCharType="separate"/>
            </w:r>
            <w:r>
              <w:rPr>
                <w:noProof/>
                <w:webHidden/>
              </w:rPr>
              <w:t>110</w:t>
            </w:r>
            <w:r>
              <w:rPr>
                <w:noProof/>
                <w:webHidden/>
              </w:rPr>
              <w:fldChar w:fldCharType="end"/>
            </w:r>
          </w:hyperlink>
        </w:p>
        <w:p w14:paraId="061D87AB" w14:textId="67F38DAD" w:rsidR="00FD44AF" w:rsidRDefault="00FD44AF">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4416" w:history="1">
            <w:r w:rsidRPr="008109E8">
              <w:rPr>
                <w:rStyle w:val="Hyperlink"/>
                <w:noProof/>
                <w:lang w:val="bg-BG"/>
              </w:rPr>
              <w:t>3.5.</w:t>
            </w:r>
            <w:r>
              <w:rPr>
                <w:rFonts w:asciiTheme="minorHAnsi" w:eastAsiaTheme="minorEastAsia" w:hAnsiTheme="minorHAnsi" w:cstheme="minorBidi"/>
                <w:noProof/>
                <w:kern w:val="2"/>
                <w:sz w:val="22"/>
                <w:szCs w:val="22"/>
                <w14:ligatures w14:val="standardContextual"/>
              </w:rPr>
              <w:tab/>
            </w:r>
            <w:r w:rsidRPr="008109E8">
              <w:rPr>
                <w:rStyle w:val="Hyperlink"/>
                <w:noProof/>
              </w:rPr>
              <w:t>O</w:t>
            </w:r>
            <w:r w:rsidRPr="008109E8">
              <w:rPr>
                <w:rStyle w:val="Hyperlink"/>
                <w:noProof/>
                <w:lang w:val="bg-BG"/>
              </w:rPr>
              <w:t>ценка на приблизителните разходи</w:t>
            </w:r>
            <w:r>
              <w:rPr>
                <w:noProof/>
                <w:webHidden/>
              </w:rPr>
              <w:tab/>
            </w:r>
            <w:r>
              <w:rPr>
                <w:noProof/>
                <w:webHidden/>
              </w:rPr>
              <w:fldChar w:fldCharType="begin"/>
            </w:r>
            <w:r>
              <w:rPr>
                <w:noProof/>
                <w:webHidden/>
              </w:rPr>
              <w:instrText xml:space="preserve"> PAGEREF _Toc165814416 \h </w:instrText>
            </w:r>
            <w:r>
              <w:rPr>
                <w:noProof/>
                <w:webHidden/>
              </w:rPr>
            </w:r>
            <w:r>
              <w:rPr>
                <w:noProof/>
                <w:webHidden/>
              </w:rPr>
              <w:fldChar w:fldCharType="separate"/>
            </w:r>
            <w:r>
              <w:rPr>
                <w:noProof/>
                <w:webHidden/>
              </w:rPr>
              <w:t>121</w:t>
            </w:r>
            <w:r>
              <w:rPr>
                <w:noProof/>
                <w:webHidden/>
              </w:rPr>
              <w:fldChar w:fldCharType="end"/>
            </w:r>
          </w:hyperlink>
        </w:p>
        <w:p w14:paraId="35EA524F" w14:textId="73C0E33A" w:rsidR="00FD44AF" w:rsidRDefault="00FD44AF">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4417" w:history="1">
            <w:r w:rsidRPr="008109E8">
              <w:rPr>
                <w:rStyle w:val="Hyperlink"/>
                <w:noProof/>
                <w:lang w:val="bg-BG"/>
              </w:rPr>
              <w:t>3.6.</w:t>
            </w:r>
            <w:r>
              <w:rPr>
                <w:rFonts w:asciiTheme="minorHAnsi" w:eastAsiaTheme="minorEastAsia" w:hAnsiTheme="minorHAnsi" w:cstheme="minorBidi"/>
                <w:noProof/>
                <w:kern w:val="2"/>
                <w:sz w:val="22"/>
                <w:szCs w:val="22"/>
                <w14:ligatures w14:val="standardContextual"/>
              </w:rPr>
              <w:tab/>
            </w:r>
            <w:r w:rsidRPr="008109E8">
              <w:rPr>
                <w:rStyle w:val="Hyperlink"/>
                <w:noProof/>
                <w:lang w:val="bg-BG"/>
              </w:rPr>
              <w:t>Мониторинг и системен дневник</w:t>
            </w:r>
            <w:r>
              <w:rPr>
                <w:noProof/>
                <w:webHidden/>
              </w:rPr>
              <w:tab/>
            </w:r>
            <w:r>
              <w:rPr>
                <w:noProof/>
                <w:webHidden/>
              </w:rPr>
              <w:fldChar w:fldCharType="begin"/>
            </w:r>
            <w:r>
              <w:rPr>
                <w:noProof/>
                <w:webHidden/>
              </w:rPr>
              <w:instrText xml:space="preserve"> PAGEREF _Toc165814417 \h </w:instrText>
            </w:r>
            <w:r>
              <w:rPr>
                <w:noProof/>
                <w:webHidden/>
              </w:rPr>
            </w:r>
            <w:r>
              <w:rPr>
                <w:noProof/>
                <w:webHidden/>
              </w:rPr>
              <w:fldChar w:fldCharType="separate"/>
            </w:r>
            <w:r>
              <w:rPr>
                <w:noProof/>
                <w:webHidden/>
              </w:rPr>
              <w:t>123</w:t>
            </w:r>
            <w:r>
              <w:rPr>
                <w:noProof/>
                <w:webHidden/>
              </w:rPr>
              <w:fldChar w:fldCharType="end"/>
            </w:r>
          </w:hyperlink>
        </w:p>
        <w:p w14:paraId="79647A76" w14:textId="40CF5E4D" w:rsidR="00FD44AF" w:rsidRDefault="00FD44AF">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4418" w:history="1">
            <w:r w:rsidRPr="008109E8">
              <w:rPr>
                <w:rStyle w:val="Hyperlink"/>
                <w:noProof/>
              </w:rPr>
              <w:t>3.7.</w:t>
            </w:r>
            <w:r>
              <w:rPr>
                <w:rFonts w:asciiTheme="minorHAnsi" w:eastAsiaTheme="minorEastAsia" w:hAnsiTheme="minorHAnsi" w:cstheme="minorBidi"/>
                <w:noProof/>
                <w:kern w:val="2"/>
                <w:sz w:val="22"/>
                <w:szCs w:val="22"/>
                <w14:ligatures w14:val="standardContextual"/>
              </w:rPr>
              <w:tab/>
            </w:r>
            <w:r w:rsidRPr="008109E8">
              <w:rPr>
                <w:rStyle w:val="Hyperlink"/>
                <w:noProof/>
              </w:rPr>
              <w:t>Приложение на когнитивни услуги и машинно обучение</w:t>
            </w:r>
            <w:r>
              <w:rPr>
                <w:noProof/>
                <w:webHidden/>
              </w:rPr>
              <w:tab/>
            </w:r>
            <w:r>
              <w:rPr>
                <w:noProof/>
                <w:webHidden/>
              </w:rPr>
              <w:fldChar w:fldCharType="begin"/>
            </w:r>
            <w:r>
              <w:rPr>
                <w:noProof/>
                <w:webHidden/>
              </w:rPr>
              <w:instrText xml:space="preserve"> PAGEREF _Toc165814418 \h </w:instrText>
            </w:r>
            <w:r>
              <w:rPr>
                <w:noProof/>
                <w:webHidden/>
              </w:rPr>
            </w:r>
            <w:r>
              <w:rPr>
                <w:noProof/>
                <w:webHidden/>
              </w:rPr>
              <w:fldChar w:fldCharType="separate"/>
            </w:r>
            <w:r>
              <w:rPr>
                <w:noProof/>
                <w:webHidden/>
              </w:rPr>
              <w:t>126</w:t>
            </w:r>
            <w:r>
              <w:rPr>
                <w:noProof/>
                <w:webHidden/>
              </w:rPr>
              <w:fldChar w:fldCharType="end"/>
            </w:r>
          </w:hyperlink>
        </w:p>
        <w:p w14:paraId="1EBAF1F0" w14:textId="2C7CE3D7" w:rsidR="00FD44AF" w:rsidRDefault="00FD44AF">
          <w:pPr>
            <w:pStyle w:val="TOC1"/>
            <w:rPr>
              <w:rFonts w:asciiTheme="minorHAnsi" w:eastAsiaTheme="minorEastAsia" w:hAnsiTheme="minorHAnsi" w:cstheme="minorBidi"/>
              <w:b w:val="0"/>
              <w:kern w:val="2"/>
              <w:sz w:val="22"/>
              <w:szCs w:val="22"/>
              <w:lang w:val="en-US"/>
              <w14:ligatures w14:val="standardContextual"/>
            </w:rPr>
          </w:pPr>
          <w:hyperlink w:anchor="_Toc165814419" w:history="1">
            <w:r w:rsidRPr="008109E8">
              <w:rPr>
                <w:rStyle w:val="Hyperlink"/>
              </w:rPr>
              <w:t>Заключение</w:t>
            </w:r>
            <w:r>
              <w:rPr>
                <w:webHidden/>
              </w:rPr>
              <w:tab/>
            </w:r>
            <w:r>
              <w:rPr>
                <w:webHidden/>
              </w:rPr>
              <w:fldChar w:fldCharType="begin"/>
            </w:r>
            <w:r>
              <w:rPr>
                <w:webHidden/>
              </w:rPr>
              <w:instrText xml:space="preserve"> PAGEREF _Toc165814419 \h </w:instrText>
            </w:r>
            <w:r>
              <w:rPr>
                <w:webHidden/>
              </w:rPr>
            </w:r>
            <w:r>
              <w:rPr>
                <w:webHidden/>
              </w:rPr>
              <w:fldChar w:fldCharType="separate"/>
            </w:r>
            <w:r>
              <w:rPr>
                <w:webHidden/>
              </w:rPr>
              <w:t>133</w:t>
            </w:r>
            <w:r>
              <w:rPr>
                <w:webHidden/>
              </w:rPr>
              <w:fldChar w:fldCharType="end"/>
            </w:r>
          </w:hyperlink>
        </w:p>
        <w:p w14:paraId="04E03B6A" w14:textId="44B6451B" w:rsidR="00FD44AF" w:rsidRDefault="00FD44AF">
          <w:pPr>
            <w:pStyle w:val="TOC1"/>
            <w:rPr>
              <w:rFonts w:asciiTheme="minorHAnsi" w:eastAsiaTheme="minorEastAsia" w:hAnsiTheme="minorHAnsi" w:cstheme="minorBidi"/>
              <w:b w:val="0"/>
              <w:kern w:val="2"/>
              <w:sz w:val="22"/>
              <w:szCs w:val="22"/>
              <w:lang w:val="en-US"/>
              <w14:ligatures w14:val="standardContextual"/>
            </w:rPr>
          </w:pPr>
          <w:hyperlink w:anchor="_Toc165814420" w:history="1">
            <w:r w:rsidRPr="008109E8">
              <w:rPr>
                <w:rStyle w:val="Hyperlink"/>
              </w:rPr>
              <w:t>Списък с фигури и таблици</w:t>
            </w:r>
            <w:r>
              <w:rPr>
                <w:webHidden/>
              </w:rPr>
              <w:tab/>
            </w:r>
            <w:r>
              <w:rPr>
                <w:webHidden/>
              </w:rPr>
              <w:fldChar w:fldCharType="begin"/>
            </w:r>
            <w:r>
              <w:rPr>
                <w:webHidden/>
              </w:rPr>
              <w:instrText xml:space="preserve"> PAGEREF _Toc165814420 \h </w:instrText>
            </w:r>
            <w:r>
              <w:rPr>
                <w:webHidden/>
              </w:rPr>
            </w:r>
            <w:r>
              <w:rPr>
                <w:webHidden/>
              </w:rPr>
              <w:fldChar w:fldCharType="separate"/>
            </w:r>
            <w:r>
              <w:rPr>
                <w:webHidden/>
              </w:rPr>
              <w:t>134</w:t>
            </w:r>
            <w:r>
              <w:rPr>
                <w:webHidden/>
              </w:rPr>
              <w:fldChar w:fldCharType="end"/>
            </w:r>
          </w:hyperlink>
        </w:p>
        <w:p w14:paraId="5C366DF5" w14:textId="2953FFF7"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581439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96CBE">
              <w:rPr>
                <w:lang w:val="bg-BG"/>
              </w:rPr>
              <w:t>Material requirements planning</w:t>
            </w:r>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Internet of things</w:t>
            </w:r>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r w:rsidRPr="00A45455">
              <w:rPr>
                <w:lang w:val="bg-BG"/>
              </w:rPr>
              <w:t>ervice</w:t>
            </w:r>
            <w:r>
              <w:t xml:space="preserve"> L</w:t>
            </w:r>
            <w:r w:rsidRPr="00A45455">
              <w:rPr>
                <w:lang w:val="bg-BG"/>
              </w:rPr>
              <w:t xml:space="preserve">evel </w:t>
            </w:r>
            <w:r>
              <w:t>A</w:t>
            </w:r>
            <w:r w:rsidRPr="00A45455">
              <w:rPr>
                <w:lang w:val="bg-BG"/>
              </w:rPr>
              <w:t>greement</w:t>
            </w:r>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Service Level Objectives</w:t>
            </w:r>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Service Level Indicator</w:t>
            </w:r>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Software as a service</w:t>
            </w:r>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Platform as a service</w:t>
            </w:r>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r w:rsidRPr="0033500B">
              <w:rPr>
                <w:lang w:val="bg-BG"/>
              </w:rPr>
              <w:t>oriented architecture</w:t>
            </w:r>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33500B">
              <w:rPr>
                <w:lang w:val="bg-BG"/>
              </w:rPr>
              <w:t>nterprise service bus</w:t>
            </w:r>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Simple Object Access Protocol</w:t>
            </w:r>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Representational State Transfer</w:t>
            </w:r>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Domain</w:t>
            </w:r>
            <w:r>
              <w:t xml:space="preserve"> </w:t>
            </w:r>
            <w:r w:rsidRPr="0033500B">
              <w:rPr>
                <w:lang w:val="bg-BG"/>
              </w:rPr>
              <w:t>Driven Design</w:t>
            </w:r>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 xml:space="preserve">Conveyancing Quality Scheme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Command Query Responsibility Segregation</w:t>
            </w:r>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r w:rsidR="0033500B" w:rsidRPr="0033500B">
              <w:rPr>
                <w:lang w:val="bg-BG"/>
              </w:rPr>
              <w:t>reate, read, update and delete</w:t>
            </w:r>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r w:rsidRPr="005514CC">
              <w:rPr>
                <w:lang w:val="bg-BG"/>
              </w:rPr>
              <w:t>bitique language</w:t>
            </w:r>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r w:rsidRPr="005514CC">
              <w:rPr>
                <w:lang w:val="bg-BG"/>
              </w:rPr>
              <w:t>ounded context</w:t>
            </w:r>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Hypertext Transfer Protocol</w:t>
            </w:r>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r w:rsidRPr="005514CC">
              <w:rPr>
                <w:lang w:val="bg-BG"/>
              </w:rPr>
              <w:t>tomicity, consistency, isolation, durability</w:t>
            </w:r>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Remote procedure call</w:t>
            </w:r>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Test Driven Development</w:t>
            </w:r>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Graphical User Interfaces</w:t>
            </w:r>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Transport Management System</w:t>
            </w:r>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Unified Modeling Language</w:t>
            </w:r>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5814398"/>
      <w:r w:rsidRPr="005A040A">
        <w:rPr>
          <w:lang w:val="bg-BG"/>
        </w:rPr>
        <w:lastRenderedPageBreak/>
        <w:t>Въведение</w:t>
      </w:r>
      <w:bookmarkEnd w:id="0"/>
      <w:bookmarkEnd w:id="5"/>
      <w:bookmarkEnd w:id="6"/>
    </w:p>
    <w:p w14:paraId="73ADEF43" w14:textId="0B6389F9"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прототипиране</w:t>
      </w:r>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581439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5814400"/>
      <w:r w:rsidRPr="005A040A">
        <w:t xml:space="preserve">Управление на веригите от поръчки и доставки </w:t>
      </w:r>
      <w:r w:rsidR="0008218F">
        <w:rPr>
          <w:lang w:val="bg-BG"/>
        </w:rPr>
        <w:t>чрез корпоративни</w:t>
      </w:r>
      <w:r w:rsidRPr="005A040A">
        <w:t xml:space="preserve"> системи за планиране на ресурси</w:t>
      </w:r>
      <w:bookmarkStart w:id="13" w:name="_Hlk126766331"/>
      <w:bookmarkEnd w:id="11"/>
      <w:bookmarkEnd w:id="12"/>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21F1702"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 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следпродажбена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5FD41FCB"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w:t>
      </w:r>
      <w:r w:rsidRPr="00CC2FA9">
        <w:lastRenderedPageBreak/>
        <w:t xml:space="preserve">движението, време на престой, вид на използваните транспортни средства, условия на транспортиране. В тази смисъл, </w:t>
      </w:r>
      <w:r w:rsidR="00E175A4" w:rsidRPr="00E175A4">
        <w:t xml:space="preserve">Vasilev et al.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53685252"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(Alzoubi et al.,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CBD907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(Tseng et al.,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1E941F7D"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(Althabatah et al.,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r w:rsidR="00C81B80" w:rsidRPr="0024457D">
        <w:t>Althabatah et al.,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63AFB93A" w14:textId="77777777" w:rsidR="00C67572" w:rsidRDefault="00C67572" w:rsidP="00267745">
      <w:pPr>
        <w:pStyle w:val="disbody"/>
        <w:ind w:firstLine="0"/>
      </w:pPr>
    </w:p>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(Türkay et al.,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lastRenderedPageBreak/>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Pr>
          <w:lang w:val="en-US"/>
        </w:rPr>
        <w:t xml:space="preserve"> </w:t>
      </w:r>
      <w:r w:rsidR="0073793D" w:rsidRPr="00C81B80">
        <w:t>(Sánchez-Flores et al.,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(Vasilev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r w:rsidR="0073793D" w:rsidRPr="0073793D">
        <w:t xml:space="preserve">Türkay </w:t>
      </w:r>
      <w:r w:rsidR="005B6DDE" w:rsidRPr="00C81B80">
        <w:t>et al.,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w:t>
      </w:r>
      <w:r w:rsidRPr="00CC2FA9">
        <w:lastRenderedPageBreak/>
        <w:t>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4375089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34B84B8E" w:rsidR="00616266" w:rsidRPr="00CC2FA9" w:rsidRDefault="00616266" w:rsidP="00616266">
      <w:pPr>
        <w:pStyle w:val="disbody"/>
        <w:rPr>
          <w:szCs w:val="28"/>
        </w:rPr>
      </w:pPr>
      <w:r w:rsidRPr="00CC2FA9">
        <w:rPr>
          <w:szCs w:val="28"/>
        </w:rPr>
        <w:lastRenderedPageBreak/>
        <w:t>На базата на някои  от последните класации на S&amp;P Global Ratings</w:t>
      </w:r>
      <w:r w:rsidR="0009488A" w:rsidRPr="00084B24">
        <w:rPr>
          <w:rStyle w:val="FootnoteReference"/>
        </w:rPr>
        <w:footnoteReference w:id="3"/>
      </w:r>
      <w:r w:rsidRPr="00CC2FA9">
        <w:rPr>
          <w:szCs w:val="28"/>
        </w:rPr>
        <w:t xml:space="preserve"> за 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в редица компании като например CRH plc, Vulcan Materials Company, Martin Marietta Materials, Inc., Anhui Conch Cement и Heidelberg Materials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r w:rsidR="0009488A" w:rsidRPr="0009488A">
        <w:t>Materials Requirements Planning</w:t>
      </w:r>
      <w:r w:rsidR="003D1AF6" w:rsidRPr="00084B24">
        <w:rPr>
          <w:rStyle w:val="FootnoteReference"/>
        </w:rPr>
        <w:footnoteReference w:id="4"/>
      </w:r>
      <w:r w:rsidR="0009488A">
        <w:t xml:space="preserve"> (</w:t>
      </w:r>
      <w:r w:rsidR="0009488A" w:rsidRPr="00CC2FA9">
        <w:t>MRP</w:t>
      </w:r>
      <w:r w:rsidR="0009488A">
        <w:t>)</w:t>
      </w:r>
      <w:r w:rsidRPr="00CC2FA9">
        <w:t xml:space="preserve"> I и MRP II, </w:t>
      </w:r>
      <w:r w:rsidRPr="00CC2FA9">
        <w:lastRenderedPageBreak/>
        <w:t>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26F52CB8"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Fortune 500 и 92% от компаниите от Forbes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755708B0"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(Gargeya &amp; Brady, 2005</w:t>
      </w:r>
      <w:r w:rsidR="00BD3F9C">
        <w:rPr>
          <w:lang w:val="en-US"/>
        </w:rPr>
        <w:t xml:space="preserve">, </w:t>
      </w:r>
      <w:r w:rsidR="00BD3F9C" w:rsidRPr="00BD3F9C">
        <w:rPr>
          <w:lang w:val="en-US"/>
        </w:rPr>
        <w:t>Ojra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w:t>
      </w:r>
      <w:r w:rsidRPr="00CC2FA9">
        <w:lastRenderedPageBreak/>
        <w:t>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r w:rsidR="00266B41" w:rsidRPr="00266B41">
        <w:rPr>
          <w:szCs w:val="28"/>
          <w:lang w:val="en-US"/>
        </w:rPr>
        <w:t>Pjp, 2023)</w:t>
      </w:r>
      <w:r w:rsidRPr="00CC2FA9">
        <w:t xml:space="preserve">. Според </w:t>
      </w:r>
      <w:r w:rsidR="00266B41" w:rsidRPr="00266B41">
        <w:t>Dogra et al.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(Magal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0622F5C3" w:rsidR="0076386C" w:rsidRPr="00084B24" w:rsidRDefault="00F55540" w:rsidP="00897F67">
            <w:pPr>
              <w:pStyle w:val="disbody"/>
              <w:spacing w:line="240" w:lineRule="auto"/>
              <w:ind w:firstLine="0"/>
              <w:jc w:val="left"/>
              <w:rPr>
                <w:sz w:val="20"/>
                <w:szCs w:val="20"/>
              </w:rPr>
            </w:pPr>
            <w:r>
              <w:rPr>
                <w:sz w:val="20"/>
                <w:szCs w:val="20"/>
                <w:lang w:val="en-US"/>
              </w:rPr>
              <w:t>T</w:t>
            </w:r>
            <w:r w:rsidRPr="00F55540">
              <w:rPr>
                <w:sz w:val="20"/>
                <w:szCs w:val="20"/>
              </w:rPr>
              <w:t xml:space="preserve">ърговска организация </w:t>
            </w:r>
            <w:r>
              <w:rPr>
                <w:sz w:val="20"/>
                <w:szCs w:val="20"/>
              </w:rPr>
              <w:br/>
            </w:r>
            <w:r w:rsidR="0076386C" w:rsidRPr="0076386C">
              <w:rPr>
                <w:sz w:val="20"/>
                <w:szCs w:val="20"/>
              </w:rPr>
              <w:t>(Sales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r w:rsidRPr="005166F6">
        <w:t xml:space="preserve">Becker et al.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w:t>
      </w:r>
      <w:r w:rsidR="009E788F" w:rsidRPr="00CC2FA9">
        <w:lastRenderedPageBreak/>
        <w:t xml:space="preserve">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60FF7A6" w:rsidR="00C7447F" w:rsidRDefault="009E788F" w:rsidP="009E788F">
      <w:pPr>
        <w:pStyle w:val="disbody"/>
        <w:ind w:firstLine="567"/>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w:t>
      </w:r>
      <w:r w:rsidRPr="00CC2FA9">
        <w:lastRenderedPageBreak/>
        <w:t xml:space="preserve">проблеми, но също така въвеждат и нови възможности за дигитализация, оптимизация и комуникация </w:t>
      </w:r>
      <w:r w:rsidR="00F55540">
        <w:rPr>
          <w:noProof/>
        </w:rPr>
        <w:t>(Петров и др., 2020)</w:t>
      </w:r>
      <w:r w:rsidRPr="00CC2FA9">
        <w:t>.</w:t>
      </w:r>
    </w:p>
    <w:p w14:paraId="4F894302" w14:textId="289931D9" w:rsidR="00D53AE5" w:rsidRPr="00D53AE5" w:rsidRDefault="00D53AE5" w:rsidP="009E788F">
      <w:pPr>
        <w:pStyle w:val="disbody"/>
        <w:ind w:firstLine="567"/>
        <w:rPr>
          <w:lang w:val="en-US"/>
        </w:rPr>
      </w:pPr>
      <w:r>
        <w:rPr>
          <w:lang w:val="en-US"/>
        </w:rPr>
        <w:t>(</w:t>
      </w:r>
      <w:r w:rsidR="001730D3">
        <w:rPr>
          <w:lang w:val="en-US"/>
        </w:rPr>
        <w:t>ABV</w:t>
      </w:r>
      <w:r w:rsidR="003C4EB4">
        <w:rPr>
          <w:lang w:val="en-US"/>
        </w:rPr>
        <w:t xml:space="preserve">  </w:t>
      </w:r>
      <w:r w:rsidRPr="00423B18">
        <w:rPr>
          <w:highlight w:val="yellow"/>
          <w:lang w:val="en-US"/>
        </w:rPr>
        <w:t>Дигитализация на бизнес процеси в строителството и логистиката / Петров, Павел; Сълова, Снежана; Радев, Михаил; Александрова, Янка; Стоянова, Миглена; Милева, Лилия; Янков, Пламен)</w:t>
      </w:r>
    </w:p>
    <w:p w14:paraId="771B3EE2" w14:textId="4D5DF1B0" w:rsidR="00C02060" w:rsidRDefault="003361BB" w:rsidP="001F5306">
      <w:pPr>
        <w:pStyle w:val="Heading2"/>
        <w:numPr>
          <w:ilvl w:val="1"/>
          <w:numId w:val="7"/>
        </w:numPr>
        <w:rPr>
          <w:lang w:val="bg-BG"/>
        </w:rPr>
      </w:pPr>
      <w:bookmarkStart w:id="16" w:name="_Toc165814401"/>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571815E0" w14:textId="0860D902"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(IoT), системи за управление на складове (WMS) и системи за управление на транспорт </w:t>
      </w:r>
      <w:r w:rsidR="002D3D99">
        <w:rPr>
          <w:noProof/>
        </w:rPr>
        <w:t>(</w:t>
      </w:r>
      <w:r w:rsidR="002D3D99" w:rsidRPr="002D3D99">
        <w:rPr>
          <w:noProof/>
        </w:rPr>
        <w:t>Aleksandrova, 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601C989E"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'Journal of Supply Chain Management', 'International Journal of Production Economics', и 'Supply Chain Management: An International Journal', както и на доклади от </w:t>
      </w:r>
      <w:r w:rsidR="004948BD" w:rsidRPr="004948BD">
        <w:lastRenderedPageBreak/>
        <w:t>международни конференции, включително 'International Conference on Logistics and Supply Chain Management', се наблюдават различни подходи и нови модели в областта на логистиката и SCM</w:t>
      </w:r>
      <w:r w:rsidR="008051A2">
        <w:t xml:space="preserve"> (АБВ, )</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434E9910"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АБВ</w:t>
      </w:r>
      <w:r w:rsidRPr="005A040A">
        <w:t>)</w:t>
      </w:r>
    </w:p>
    <w:p w14:paraId="5709AB90" w14:textId="34322430"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(Luo,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w:t>
      </w:r>
      <w:r>
        <w:lastRenderedPageBreak/>
        <w:t xml:space="preserve">управление, което позволява рационализация и подобряване на достъпа до актуална информация. Подсистемите, варират от управление на вътрешно фирмени ресурси като логистика и складови наличности, до външни взаимодействия като клиентски връзки и качество на продуктите.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E15DD9" w:rsidRPr="00E15DD9">
        <w:t>.</w:t>
      </w:r>
    </w:p>
    <w:p w14:paraId="00F7FC7B" w14:textId="77777777" w:rsidR="00447FC7"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(Петров и др., 2020)</w:t>
      </w:r>
      <w:r w:rsidRPr="00CC2FA9">
        <w:t>,</w:t>
      </w:r>
    </w:p>
    <w:p w14:paraId="7DE37EE8" w14:textId="77777777" w:rsidR="00447FC7" w:rsidRDefault="00447FC7" w:rsidP="007D0A54">
      <w:pPr>
        <w:pStyle w:val="disbody"/>
        <w:ind w:firstLine="567"/>
      </w:pPr>
    </w:p>
    <w:p w14:paraId="72629338" w14:textId="38EC1BB0" w:rsidR="00447FC7" w:rsidRDefault="004A07AA" w:rsidP="007D0A54">
      <w:pPr>
        <w:pStyle w:val="disbody"/>
        <w:ind w:firstLine="567"/>
      </w:pPr>
      <w:r>
        <w:t xml:space="preserve">АБВ </w:t>
      </w:r>
      <w:r w:rsidR="00447FC7" w:rsidRPr="00447FC7">
        <w:t>Дигитализация на бизнес процеси в строителството и логистиката</w:t>
      </w:r>
      <w:r w:rsidR="00447FC7">
        <w:t xml:space="preserve"> / </w:t>
      </w:r>
      <w:r w:rsidR="00447FC7" w:rsidRPr="00447FC7">
        <w:t>Петров, Павел; Сълова, Снежана; Радев, Михаил; Александрова, Янка; Стоянова, Миглена; Милева, Лилия; Янков, Пламен</w:t>
      </w:r>
    </w:p>
    <w:p w14:paraId="6A8BBCCB" w14:textId="77777777" w:rsidR="00447FC7" w:rsidRDefault="00447FC7" w:rsidP="007D0A54">
      <w:pPr>
        <w:pStyle w:val="disbody"/>
        <w:ind w:firstLine="567"/>
      </w:pPr>
    </w:p>
    <w:p w14:paraId="3B06E738" w14:textId="77FC9C40" w:rsidR="001F0B5B" w:rsidRDefault="007D0A54" w:rsidP="006F2FAF">
      <w:pPr>
        <w:pStyle w:val="disbody"/>
        <w:ind w:firstLine="567"/>
      </w:pPr>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30F8CFEE" w:rsidR="004A07AA" w:rsidRDefault="004A07AA" w:rsidP="004A07AA">
      <w:pPr>
        <w:pStyle w:val="disbody"/>
        <w:ind w:firstLine="567"/>
      </w:pPr>
      <w:r>
        <w:t xml:space="preserve">ERP подсистема заема централна позиция, като обработва данни от повечето други подсистеми. Както бе отбелязано, ERP осигурява информация за наличните ресурси, планиране на производството и поддържане на баланс </w:t>
      </w:r>
      <w:r>
        <w:lastRenderedPageBreak/>
        <w:t xml:space="preserve">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 Също така предоставя стратегически прогнози, които подпомагат вземането на бизнес решения.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 </w:t>
      </w:r>
    </w:p>
    <w:p w14:paraId="320EC14F" w14:textId="586B8C78" w:rsidR="004A07AA" w:rsidRDefault="004A07AA" w:rsidP="004A07AA">
      <w:pPr>
        <w:pStyle w:val="disbody"/>
        <w:ind w:firstLine="567"/>
      </w:pPr>
      <w:r>
        <w:t xml:space="preserve">В разгледания слючай,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(АБВ Драган, 2020). В тази връзка, за координирането на доставките и логистиката, ERP предава информация за </w:t>
      </w:r>
      <w:r>
        <w:lastRenderedPageBreak/>
        <w:t>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544DAC5C" w:rsidR="007D0A54" w:rsidRPr="00CC2FA9" w:rsidRDefault="007D0A54" w:rsidP="007D0A54">
      <w:pPr>
        <w:pStyle w:val="disbody"/>
        <w:ind w:firstLine="567"/>
      </w:pPr>
      <w:r w:rsidRPr="00CC2FA9">
        <w:t xml:space="preserve">Технически модули на ERP, като SAP Netweaver Gateway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r w:rsidR="00723DEC" w:rsidRPr="00723DEC">
        <w:rPr>
          <w:lang w:val="en-US"/>
        </w:rPr>
        <w:t xml:space="preserve">устойчивост </w:t>
      </w:r>
      <w:r w:rsidR="00723DEC" w:rsidRPr="00723DEC">
        <w:t xml:space="preserve">(Dickens,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w:t>
      </w:r>
      <w:r w:rsidRPr="00CC2FA9">
        <w:lastRenderedPageBreak/>
        <w:t>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69C84B7D" w14:textId="123493BE" w:rsidR="00C919E6" w:rsidRPr="00C919E6" w:rsidRDefault="007D0A54" w:rsidP="00570AC3">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581440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9BB7417" w:rsidR="00583F00" w:rsidRPr="00CC2FA9" w:rsidRDefault="00583F00" w:rsidP="00583F00">
      <w:pPr>
        <w:pStyle w:val="disbody"/>
        <w:ind w:firstLine="567"/>
      </w:pPr>
      <w:r w:rsidRPr="00CC2FA9">
        <w:t>През последните години редица автори и изследователски компании (Partida, 2023; Roy, 2023; Microsoft Research,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w:t>
      </w:r>
      <w:r w:rsidRPr="00CC2FA9">
        <w:lastRenderedPageBreak/>
        <w:t xml:space="preserve">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00F55540">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w:t>
      </w:r>
      <w:r w:rsidRPr="00647521">
        <w:lastRenderedPageBreak/>
        <w:t xml:space="preserve">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r w:rsidRPr="00B92546">
              <w:rPr>
                <w:b/>
                <w:bCs/>
                <w:sz w:val="20"/>
                <w:szCs w:val="20"/>
              </w:rPr>
              <w:t>Мащабируемост</w:t>
            </w:r>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Висока мащабируемост,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r w:rsidR="00B92546">
              <w:rPr>
                <w:sz w:val="20"/>
                <w:szCs w:val="20"/>
              </w:rPr>
              <w:t>по</w:t>
            </w:r>
            <w:r w:rsidRPr="007C639E">
              <w:rPr>
                <w:sz w:val="20"/>
                <w:szCs w:val="20"/>
              </w:rPr>
              <w:t>искане</w:t>
            </w:r>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публичният облак изглежда като подходящ, предвид неговата висока степен на мащабируемост</w:t>
      </w:r>
      <w:r w:rsidR="008813D2">
        <w:t>,</w:t>
      </w:r>
      <w:r>
        <w:t xml:space="preserve"> икономическа ефективност</w:t>
      </w:r>
      <w:r w:rsidR="008813D2">
        <w:t xml:space="preserve">, както </w:t>
      </w:r>
      <w:r w:rsidR="008813D2">
        <w:lastRenderedPageBreak/>
        <w:t>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2C03C2AA"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Amazon</w:t>
      </w:r>
      <w:r w:rsidR="00CF560E">
        <w:t xml:space="preserve"> </w:t>
      </w:r>
      <w:r w:rsidR="00CF560E">
        <w:rPr>
          <w:lang w:val="en-US"/>
        </w:rPr>
        <w:t>AWS</w:t>
      </w:r>
      <w:r w:rsidRPr="00CC2FA9">
        <w:t>, Google</w:t>
      </w:r>
      <w:r w:rsidR="00CF560E">
        <w:rPr>
          <w:lang w:val="en-US"/>
        </w:rPr>
        <w:t xml:space="preserve"> Cloud</w:t>
      </w:r>
      <w:r w:rsidRPr="00CC2FA9">
        <w:t xml:space="preserve"> или </w:t>
      </w:r>
      <w:r w:rsidR="00CF560E">
        <w:t xml:space="preserve">много </w:t>
      </w:r>
      <w:r w:rsidRPr="00CC2FA9">
        <w:t xml:space="preserve">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00631E03">
        <w:rPr>
          <w:b/>
          <w:bCs/>
          <w:lang w:val="en-US"/>
        </w:rPr>
        <w:t>Error! Reference source not found.</w:t>
      </w:r>
      <w:r w:rsidRPr="00CC2FA9">
        <w:fldChar w:fldCharType="end"/>
      </w:r>
      <w:r w:rsidRPr="00CC2FA9">
        <w:t xml:space="preserve">,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w:t>
      </w:r>
      <w:r w:rsidRPr="00CC2FA9">
        <w:lastRenderedPageBreak/>
        <w:t>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(IaaS, PaaS, SaaS)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r w:rsidRPr="009D0AAB">
        <w:t xml:space="preserve">Mohammed </w:t>
      </w:r>
      <w:r>
        <w:t>и</w:t>
      </w:r>
      <w:r w:rsidRPr="009D0AAB">
        <w:t xml:space="preserve"> Zeebaree</w:t>
      </w:r>
      <w:r>
        <w:rPr>
          <w:lang w:val="en-US"/>
        </w:rPr>
        <w:t xml:space="preserve">, </w:t>
      </w:r>
      <w:r w:rsidRPr="009D0AAB">
        <w:t>2021</w:t>
      </w:r>
    </w:p>
    <w:p w14:paraId="78DD0ECE" w14:textId="3740F63B" w:rsidR="00C122E6" w:rsidRDefault="00C122E6" w:rsidP="00583F00">
      <w:pPr>
        <w:pStyle w:val="disbody"/>
        <w:ind w:firstLine="567"/>
      </w:pPr>
      <w:r w:rsidRPr="00C122E6">
        <w:t xml:space="preserve">Фигурата подчертават оперативните и икономическите ползи от моделите за облачни изчисления – инфраструктура като услуга (IaaS), платформа като услуга (PaaS) и софтуер като услуга (SaaS). АБВ и др. (2023)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(serverles), както са описани от АБВ (2021),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правление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IaaS, PaaS или SaaS от локални центрове, компаниите могат да се сблъскат с </w:t>
      </w:r>
      <w:r w:rsidRPr="00C122E6">
        <w:lastRenderedPageBreak/>
        <w:t>проблеми, свързани със суверенитета на данните, съответствието и необходимостта от експерти със специализирани умения за управление на облачни услуги. Базираните в облак услуги за възстановяване "след бедствие", описани от абв (2023), 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IaaS, PaaS и SaaS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Pr="00CC2FA9">
        <w:rPr>
          <w:szCs w:val="28"/>
        </w:rPr>
        <w:t xml:space="preserve">Heusser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w:t>
      </w:r>
      <w:r w:rsidR="00583F00" w:rsidRPr="00CC2FA9">
        <w:lastRenderedPageBreak/>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t xml:space="preserve">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(Betts, D. et al.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(Henning et al. 2022), вертикална мащабируемост представлява надграждане на физическия хардуер </w:t>
      </w:r>
      <w:r w:rsidRPr="00CC2FA9">
        <w:lastRenderedPageBreak/>
        <w:t>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(Debski et al.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w:t>
      </w:r>
      <w:r w:rsidRPr="00CC2FA9">
        <w:lastRenderedPageBreak/>
        <w:t>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23B3E8CA" w:rsidR="00583F00" w:rsidRPr="00CC2FA9" w:rsidRDefault="00583F00" w:rsidP="00583F00">
      <w:pPr>
        <w:pStyle w:val="disbody"/>
        <w:ind w:firstLine="567"/>
      </w:pPr>
      <w:r w:rsidRPr="00CC2FA9">
        <w:t xml:space="preserve">Изследователи в областта (Laszewski et al. 2019) анализират редица фактори и разработват методология, наречена „дванадесет фактора“ (Twelve-Factor), представена в </w:t>
      </w:r>
      <w:r w:rsidRPr="00CC2FA9">
        <w:fldChar w:fldCharType="begin"/>
      </w:r>
      <w:r w:rsidRPr="00CC2FA9">
        <w:instrText xml:space="preserve"> REF _Ref158988356 \h </w:instrText>
      </w:r>
      <w:r w:rsidRPr="00CC2FA9">
        <w:fldChar w:fldCharType="separate"/>
      </w:r>
      <w:r w:rsidR="00631E03">
        <w:rPr>
          <w:b/>
          <w:bCs/>
          <w:lang w:val="en-US"/>
        </w:rPr>
        <w:t>Error! Reference source not found.</w:t>
      </w:r>
      <w:r w:rsidRPr="00CC2FA9">
        <w:fldChar w:fldCharType="end"/>
      </w:r>
      <w:r w:rsidRPr="00CC2FA9">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(Grafiati et al. 2023)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lastRenderedPageBreak/>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19F5F293" w:rsidR="007907D8" w:rsidRPr="00800FBD" w:rsidRDefault="00583F00" w:rsidP="00583F00">
      <w:pPr>
        <w:pStyle w:val="disbody"/>
        <w:ind w:firstLine="567"/>
      </w:pPr>
      <w:r w:rsidRPr="00CC2FA9">
        <w:t>(Hoffman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00631E03">
        <w:rPr>
          <w:b/>
          <w:bCs/>
          <w:lang w:val="en-US"/>
        </w:rPr>
        <w:t>Error! Reference source not found.</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0FEC3582"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00631E03">
        <w:rPr>
          <w:b/>
          <w:bCs/>
          <w:lang w:val="en-US"/>
        </w:rPr>
        <w:t>Error! Reference source not found.</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18A1295" w:rsidR="003E2FB5" w:rsidRPr="00CC2FA9" w:rsidRDefault="003E2FB5" w:rsidP="003E2FB5">
      <w:pPr>
        <w:pStyle w:val="disbody"/>
        <w:ind w:firstLine="567"/>
      </w:pPr>
      <w:bookmarkStart w:id="21" w:name="_Toc139783661"/>
      <w:r w:rsidRPr="00CC2FA9">
        <w:t xml:space="preserve">Проучвания на източници в областта (Li, S. et al. 2021) показват, че за конструиране на облачни системи се препоръчва ориентирания към </w:t>
      </w:r>
      <w:r w:rsidRPr="00CC2FA9">
        <w:lastRenderedPageBreak/>
        <w:t xml:space="preserve">микроуслуги архитектурен стил (microservices).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r w:rsidR="003E3E74" w:rsidRPr="00CC2FA9">
        <w:t>Smith,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дванадесет-факторното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w:t>
      </w:r>
      <w:r w:rsidR="00EB6F1F">
        <w:lastRenderedPageBreak/>
        <w:t>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(Elgheriani &amp; Ahme, 2022; Smith,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усложнено за поддържане (Radev &amp; Aleksandrova, 2013)</w:t>
      </w:r>
      <w:r w:rsidR="003D2FCB">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5814403"/>
      <w:r w:rsidRPr="005A040A">
        <w:lastRenderedPageBreak/>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3AFC7ED4"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79C3368D"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t>(</w:t>
      </w:r>
      <w:r w:rsidR="008E7B70" w:rsidRPr="008E7B70">
        <w:t>Erl</w:t>
      </w:r>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 xml:space="preserve">Е. Еванс 2014) 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w:t>
      </w:r>
      <w:r w:rsidRPr="00CC2FA9">
        <w:lastRenderedPageBreak/>
        <w:t xml:space="preserve">сложна логика и може да бъде реализирано с по-прости методи от </w:t>
      </w:r>
      <w:r w:rsidR="00EB6F1F">
        <w:t>ОДД</w:t>
      </w:r>
      <w:r w:rsidRPr="00CC2FA9">
        <w:t xml:space="preserve">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CE24510" w:rsidR="00CD1C87" w:rsidRPr="00CC2FA9" w:rsidRDefault="00CD1C87" w:rsidP="00CD1C87">
      <w:pPr>
        <w:pStyle w:val="disbody"/>
      </w:pPr>
      <w:r w:rsidRPr="00CC2FA9">
        <w:t>В книгата си „</w:t>
      </w:r>
      <w:r w:rsidRPr="00CC2FA9">
        <w:rPr>
          <w:i/>
          <w:iCs/>
        </w:rPr>
        <w:t>Patterns of Enterprise Application Architecture</w:t>
      </w:r>
      <w:r w:rsidRPr="00CC2FA9">
        <w:t>“ (2012), авторът Фаулър представя диаграма (</w:t>
      </w:r>
      <w:r>
        <w:fldChar w:fldCharType="begin"/>
      </w:r>
      <w:r>
        <w:instrText xml:space="preserve"> REF _Ref158989289 \h </w:instrText>
      </w:r>
      <w:r>
        <w:fldChar w:fldCharType="separate"/>
      </w:r>
      <w:r w:rsidR="00631E03">
        <w:rPr>
          <w:b/>
          <w:bCs/>
          <w:lang w:val="en-US"/>
        </w:rPr>
        <w:t>Error! Reference source not found.</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(Zimarev, 2019), случаите </w:t>
      </w:r>
      <w:r w:rsidR="00CD1C87" w:rsidRPr="00CC2FA9">
        <w:lastRenderedPageBreak/>
        <w:t>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1BF0A688" w:rsidR="00CD1C87" w:rsidRPr="00CC2FA9" w:rsidRDefault="00EB6F1F" w:rsidP="00CD1C87">
      <w:pPr>
        <w:pStyle w:val="disbody"/>
      </w:pPr>
      <w:r>
        <w:t>ОДД</w:t>
      </w:r>
      <w:r w:rsidR="00CD1C87" w:rsidRPr="00CC2FA9">
        <w:t xml:space="preserve"> предоставя различни технически концепции и модели,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CD1C87">
        <w:t xml:space="preserve"> </w:t>
      </w:r>
      <w:r w:rsidR="00CD1C87">
        <w:fldChar w:fldCharType="begin"/>
      </w:r>
      <w:r w:rsidR="00CD1C87">
        <w:instrText xml:space="preserve"> REF _Ref158989277 \h </w:instrText>
      </w:r>
      <w:r w:rsidR="00CD1C87">
        <w:fldChar w:fldCharType="separate"/>
      </w:r>
      <w:r w:rsidR="00631E03">
        <w:rPr>
          <w:b/>
          <w:bCs/>
          <w:lang w:val="en-US"/>
        </w:rPr>
        <w:t>Error! Reference source not found.</w:t>
      </w:r>
      <w:r w:rsidR="00CD1C87">
        <w:fldChar w:fldCharType="end"/>
      </w:r>
      <w:r w:rsidR="00CD1C87"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sidR="00EB6F1F">
        <w:rPr>
          <w:iCs/>
          <w:lang w:val="en-US"/>
        </w:rPr>
        <w:t>ОДД</w:t>
      </w:r>
      <w:r w:rsidRPr="00084B24">
        <w:t xml:space="preserve">. Източник: </w:t>
      </w:r>
      <w:r w:rsidRPr="00B72D76">
        <w:t>Evans</w:t>
      </w:r>
      <w:r w:rsidR="00B72D76">
        <w:rPr>
          <w:lang w:val="en-US"/>
        </w:rPr>
        <w:t>, 2014</w:t>
      </w:r>
    </w:p>
    <w:p w14:paraId="2E33B204" w14:textId="2015845E"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w:t>
      </w:r>
      <w:r w:rsidRPr="00CC2FA9">
        <w:lastRenderedPageBreak/>
        <w:t xml:space="preserve">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p>
    <w:p w14:paraId="104102C5" w14:textId="2F11C36B"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Batista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Rademacher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w:t>
      </w:r>
      <w:r w:rsidRPr="00CC2FA9">
        <w:lastRenderedPageBreak/>
        <w:t>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Vaughn Vernon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3341ACE4"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(Hippchen, Giessler, Steinegger, &amp; Abeck,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Pr="003A5F12">
        <w:t>събития в домейна,</w:t>
      </w:r>
      <w:r w:rsidRPr="00CC2FA9">
        <w:t xml:space="preserve"> като средство за записване и част от UL. </w:t>
      </w:r>
      <w:r w:rsidRPr="00CC2FA9">
        <w:lastRenderedPageBreak/>
        <w:t xml:space="preserve">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3C146DF6"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23DAAE30" w:rsidR="00C42CEF" w:rsidRPr="00CC2FA9" w:rsidRDefault="00C42CEF" w:rsidP="00C42CEF">
      <w:pPr>
        <w:pStyle w:val="disbody"/>
      </w:pPr>
      <w:r w:rsidRPr="00CC2FA9">
        <w:t>Clean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rsidR="00631E03">
        <w:rPr>
          <w:b/>
          <w:bCs/>
          <w:lang w:val="en-US"/>
        </w:rPr>
        <w:t>Error! Reference source not found.</w:t>
      </w:r>
      <w:r>
        <w:rPr>
          <w:lang w:val="en-US"/>
        </w:rPr>
        <w:fldChar w:fldCharType="end"/>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3EDC9CBC"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rsidR="00631E03">
        <w:rPr>
          <w:b/>
          <w:bCs/>
          <w:lang w:val="en-US"/>
        </w:rPr>
        <w:t>Error! Reference source not found.</w:t>
      </w:r>
      <w:r>
        <w:rPr>
          <w:lang w:val="en-US"/>
        </w:rPr>
        <w:fldChar w:fldCharType="end"/>
      </w:r>
      <w:r w:rsidRPr="00CC2FA9">
        <w:t xml:space="preserve"> onion архитектура използва тези слоеве и централно ядро. Горните слоеве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1B931588" w:rsidR="000249DC" w:rsidRPr="005A040A" w:rsidRDefault="003A7080" w:rsidP="003A7080">
      <w:pPr>
        <w:pStyle w:val="disbody"/>
      </w:pPr>
      <w:r w:rsidRPr="00CC2FA9">
        <w:t xml:space="preserve">На базата на направени проучвания (Braun, S., Bieniusa, A., &amp; Elberzhager, F., 2021), голямата част от корпоративните приложения имат </w:t>
      </w:r>
      <w:r w:rsidRPr="00CC2FA9">
        <w:lastRenderedPageBreak/>
        <w:t xml:space="preserve">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rsidR="00631E03">
        <w:rPr>
          <w:b/>
          <w:bCs/>
          <w:lang w:val="en-US"/>
        </w:rPr>
        <w:t>Error! Reference source not found.</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A102BCA"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(Indrasiri &amp; Suhothayan,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13EB80E6"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определенa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(Kuyumdzhiev &amp; Nacheva, 2020) или NoSQL база данни като PostgreSQL, MySQL, MongoDB, Apache Cassandra, или могат да се съхраняват с помощта на по-специфични решение като „RavenDB“ или „FaunaDB“.</w:t>
      </w:r>
    </w:p>
    <w:p w14:paraId="0C48C900" w14:textId="64ADFD8B"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„red, green, refactoring“.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62C4B19A"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rsidR="00631E03">
        <w:rPr>
          <w:b/>
          <w:bCs/>
          <w:lang w:val="en-US"/>
        </w:rPr>
        <w:t>Error! Reference source not found.</w:t>
      </w:r>
      <w:r>
        <w:fldChar w:fldCharType="end"/>
      </w:r>
      <w:r w:rsidRPr="00CC2FA9">
        <w:t>) е представена за първи път от Майк Кон в книгата му Succeeding with Agile: Software Development Using Scrum. Пирамидата изобразява</w:t>
      </w:r>
      <w:r w:rsidR="00B15ACF">
        <w:t xml:space="preserve"> няколко </w:t>
      </w:r>
      <w:r w:rsidR="00B15ACF" w:rsidRPr="002A353F">
        <w:t>различни категории</w:t>
      </w:r>
      <w:r w:rsidR="00B15ACF">
        <w:t xml:space="preserve"> </w:t>
      </w:r>
      <w:r w:rsidRPr="00CC2FA9">
        <w:t xml:space="preserve">тестове, които </w:t>
      </w:r>
      <w:r w:rsidR="000E2223">
        <w:t>следва</w:t>
      </w:r>
      <w:r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w:t>
      </w:r>
      <w:r w:rsidR="000E2223">
        <w:t>обърнат повече внимание</w:t>
      </w:r>
      <w:r w:rsidRPr="00CC2FA9">
        <w:t xml:space="preserve"> на основните тестове, преди да преминат към по-сложни</w:t>
      </w:r>
      <w:r w:rsidR="000E2223">
        <w:t>те</w:t>
      </w:r>
      <w:r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 xml:space="preserve">използван за тестването на отделни компоненти (units)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времеемко.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сценарии се тестват индивидуално в изолирана среда, за да се премахне </w:t>
      </w:r>
      <w:r w:rsidR="000E2223">
        <w:lastRenderedPageBreak/>
        <w:t>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r w:rsidR="003817EF" w:rsidRPr="003817EF">
        <w:t xml:space="preserve">Acceptance testing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4F8AE73B"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w:t>
      </w:r>
      <w:r w:rsidR="003A7080" w:rsidRPr="00CC2FA9">
        <w:lastRenderedPageBreak/>
        <w:t xml:space="preserve">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61808F51"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w:t>
      </w:r>
      <w:r w:rsidR="00F94E99">
        <w:t>??</w:t>
      </w:r>
      <w:r w:rsidR="003A7080" w:rsidRPr="00CC2FA9">
        <w:t xml:space="preserve"> на процесите, чрез прилагане на облачни технологии.</w:t>
      </w:r>
    </w:p>
    <w:p w14:paraId="67CCDCB9" w14:textId="77777777" w:rsidR="008B3D5E" w:rsidRPr="005A040A" w:rsidRDefault="008B3D5E" w:rsidP="00542E49">
      <w:pPr>
        <w:pStyle w:val="Heading1"/>
        <w:ind w:firstLine="567"/>
        <w:jc w:val="both"/>
        <w:rPr>
          <w:lang w:val="bg-BG"/>
        </w:rPr>
      </w:pPr>
      <w:bookmarkStart w:id="25" w:name="_Toc16581440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581440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77777777"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В свое изследване Ingeno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3469038C"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w:t>
      </w:r>
      <w:r>
        <w:rPr>
          <w:noProof/>
        </w:rPr>
        <w:lastRenderedPageBreak/>
        <w:t>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F5CA0F1"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C84E38">
        <w:rPr>
          <w:lang w:val="en-US"/>
        </w:rPr>
        <w:t>ABW</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t xml:space="preserve">Въпреки че </w:t>
      </w:r>
      <w:r>
        <w:rPr>
          <w:rStyle w:val="disbodyChar"/>
        </w:rPr>
        <w:t xml:space="preserve">във второто ниво на „обединена логика“ се </w:t>
      </w:r>
      <w:r w:rsidRPr="00FE1621">
        <w:rPr>
          <w:rStyle w:val="disbodyChar"/>
        </w:rPr>
        <w:t xml:space="preserve">стандартизира </w:t>
      </w:r>
      <w:r w:rsidRPr="00FE1621">
        <w:rPr>
          <w:rStyle w:val="disbodyChar"/>
        </w:rPr>
        <w:lastRenderedPageBreak/>
        <w:t>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w:t>
      </w:r>
      <w:r>
        <w:rPr>
          <w:rStyle w:val="disbodyChar"/>
        </w:rPr>
        <w:lastRenderedPageBreak/>
        <w:t xml:space="preserve">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9123BBD"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t>.</w:t>
      </w:r>
    </w:p>
    <w:p w14:paraId="1092716B" w14:textId="21261706"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r>
        <w:rPr>
          <w:rStyle w:val="disbodyChar"/>
        </w:rPr>
        <w:t>мащабируемост</w:t>
      </w:r>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(Todoranova &amp; Penchev,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5814406"/>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5814407"/>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028808C7" w:rsidR="00177AEA" w:rsidRDefault="004226FE" w:rsidP="00177AEA">
      <w:pPr>
        <w:pStyle w:val="disbody"/>
        <w:rPr>
          <w:noProof/>
        </w:rPr>
      </w:pPr>
      <w:r w:rsidRPr="004226FE">
        <w:t>Въз основа на текущи анализи</w:t>
      </w:r>
      <w:r w:rsidR="0021639F">
        <w:t xml:space="preserve"> (АБВ, 2024)</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В тази връзка, фиг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(IoT)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 xml:space="preserve">Освен това, способността на системата да се свързва с „IoT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r w:rsidRPr="00B11033">
              <w:t>дентификатор</w:t>
            </w:r>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r w:rsidRPr="00B11033">
              <w:t>Универсален уникален идентификатор, който представлява първичния ключ за всеки поток.</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r w:rsidRPr="00B11033">
              <w:t>Указва типа на потока, който може да бъде категори</w:t>
            </w:r>
            <w:r>
              <w:rPr>
                <w:lang w:val="bg-BG"/>
              </w:rPr>
              <w:t>зиран</w:t>
            </w:r>
            <w:r w:rsidRPr="00B11033">
              <w:t xml:space="preserve"> или класифи</w:t>
            </w:r>
            <w:r>
              <w:rPr>
                <w:lang w:val="bg-BG"/>
              </w:rPr>
              <w:t>циран</w:t>
            </w:r>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r w:rsidRPr="00B11033">
              <w:t>Обозначава номера на версията на потока.</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r w:rsidRPr="00B11033">
              <w:t>ремеви печат</w:t>
            </w:r>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r w:rsidRPr="00B11033">
              <w:t>Ул</w:t>
            </w:r>
            <w:r>
              <w:rPr>
                <w:lang w:val="bg-BG"/>
              </w:rPr>
              <w:t>а</w:t>
            </w:r>
            <w:r w:rsidRPr="00B11033">
              <w:t>в</w:t>
            </w:r>
            <w:r>
              <w:rPr>
                <w:lang w:val="bg-BG"/>
              </w:rPr>
              <w:t>я</w:t>
            </w:r>
            <w:r w:rsidRPr="00B11033">
              <w:t xml:space="preserve"> точния момент, </w:t>
            </w:r>
            <w:r>
              <w:rPr>
                <w:lang w:val="bg-BG"/>
              </w:rPr>
              <w:t>в който</w:t>
            </w:r>
            <w:r w:rsidRPr="00B11033">
              <w:t xml:space="preserve"> записът е създаден или последно актуализиран.</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r w:rsidRPr="00B11033">
              <w:t>състояние на потока</w:t>
            </w:r>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r w:rsidRPr="00B11033">
              <w:t>Представлява състояние</w:t>
            </w:r>
            <w:r>
              <w:rPr>
                <w:lang w:val="bg-BG"/>
              </w:rPr>
              <w:t>то</w:t>
            </w:r>
            <w:r w:rsidRPr="00B11033">
              <w:t xml:space="preserve"> на потока в определена</w:t>
            </w:r>
            <w:r>
              <w:rPr>
                <w:lang w:val="bg-BG"/>
              </w:rPr>
              <w:t>та</w:t>
            </w:r>
            <w:r w:rsidRPr="00B11033">
              <w:t xml:space="preserve"> версия, което позволява бързо извличане на данни.</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r w:rsidRPr="00B11033">
              <w:t>дентификатор</w:t>
            </w:r>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r w:rsidRPr="00B11033">
              <w:t>Универсален уникален идентификатор, който представлява първичния ключ за вс</w:t>
            </w:r>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r w:rsidR="00E33FC8" w:rsidRPr="00100705">
              <w:t>stream_id</w:t>
            </w:r>
            <w:r>
              <w:rPr>
                <w:lang w:val="bg-BG"/>
              </w:rPr>
              <w:t>)</w:t>
            </w:r>
          </w:p>
        </w:tc>
        <w:tc>
          <w:tcPr>
            <w:tcW w:w="6750" w:type="dxa"/>
          </w:tcPr>
          <w:p w14:paraId="7F6B8C81" w14:textId="75E2A061" w:rsidR="00E33FC8" w:rsidRDefault="00B11033" w:rsidP="00EF0928">
            <w:pPr>
              <w:ind w:firstLine="0"/>
            </w:pPr>
            <w:r w:rsidRPr="00B11033">
              <w:t>Свързва събити</w:t>
            </w:r>
            <w:r>
              <w:rPr>
                <w:lang w:val="bg-BG"/>
              </w:rPr>
              <w:t>е</w:t>
            </w:r>
            <w:r w:rsidRPr="00B11033">
              <w:t xml:space="preserve"> със съответния поток, установявайки връзка с таблица</w:t>
            </w:r>
            <w:r w:rsidR="00EF0928">
              <w:rPr>
                <w:lang w:val="bg-BG"/>
              </w:rPr>
              <w:t>та</w:t>
            </w:r>
            <w:r w:rsidRPr="00B11033">
              <w:t xml:space="preserve"> с потоци.</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r w:rsidRPr="00EF0928">
              <w:t>дентификатор</w:t>
            </w:r>
            <w:r>
              <w:rPr>
                <w:lang w:val="bg-BG"/>
              </w:rPr>
              <w:t xml:space="preserve"> на п</w:t>
            </w:r>
            <w:r w:rsidRPr="00EF0928">
              <w:t>оследователн</w:t>
            </w:r>
            <w:r>
              <w:rPr>
                <w:lang w:val="bg-BG"/>
              </w:rPr>
              <w:t>носта</w:t>
            </w:r>
            <w:r w:rsidRPr="00EF0928">
              <w:t xml:space="preserve"> </w:t>
            </w:r>
            <w:r>
              <w:rPr>
                <w:lang w:val="bg-BG"/>
              </w:rPr>
              <w:t>(</w:t>
            </w:r>
            <w:r w:rsidR="00E33FC8" w:rsidRPr="00100705">
              <w:t>seq_id</w:t>
            </w:r>
            <w:r>
              <w:rPr>
                <w:lang w:val="bg-BG"/>
              </w:rPr>
              <w:t>)</w:t>
            </w:r>
          </w:p>
        </w:tc>
        <w:tc>
          <w:tcPr>
            <w:tcW w:w="6750" w:type="dxa"/>
          </w:tcPr>
          <w:p w14:paraId="1D1F951D" w14:textId="2A48F173" w:rsidR="00E33FC8" w:rsidRDefault="00EF0928" w:rsidP="00EF0928">
            <w:pPr>
              <w:ind w:firstLine="0"/>
            </w:pPr>
            <w:r w:rsidRPr="00EF0928">
              <w:t>Последователен идентификатор, представляващ реда, в който се случват събитията.</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r w:rsidRPr="00B11033">
              <w:t xml:space="preserve">Указва типа на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r w:rsidRPr="00B11033">
              <w:t>ремеви печат</w:t>
            </w:r>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r w:rsidRPr="00B11033">
              <w:t>точния момент</w:t>
            </w:r>
            <w:r>
              <w:rPr>
                <w:lang w:val="bg-BG"/>
              </w:rPr>
              <w:t xml:space="preserve"> на</w:t>
            </w:r>
            <w:r w:rsidRPr="00B11033">
              <w:t xml:space="preserve"> създа</w:t>
            </w:r>
            <w:r>
              <w:rPr>
                <w:lang w:val="bg-BG"/>
              </w:rPr>
              <w:t>ване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данни</w:t>
            </w:r>
            <w:r>
              <w:rPr>
                <w:lang w:val="bg-BG"/>
              </w:rPr>
              <w:t>те</w:t>
            </w:r>
            <w:r w:rsidRPr="00EF0928">
              <w:t xml:space="preserve"> </w:t>
            </w:r>
            <w:r>
              <w:rPr>
                <w:lang w:val="bg-BG"/>
              </w:rPr>
              <w:t>н</w:t>
            </w:r>
            <w:r w:rsidRPr="00EF0928">
              <w:t>а събити</w:t>
            </w:r>
            <w:r>
              <w:rPr>
                <w:lang w:val="bg-BG"/>
              </w:rPr>
              <w:t>ето</w:t>
            </w:r>
            <w:r w:rsidRPr="00EF0928">
              <w:t>.</w:t>
            </w:r>
          </w:p>
        </w:tc>
      </w:tr>
    </w:tbl>
    <w:p w14:paraId="0620A375" w14:textId="2E1FB1A3" w:rsidR="00B94A40" w:rsidRDefault="00B94A40" w:rsidP="00B94A40">
      <w:pPr>
        <w:pStyle w:val="disbody"/>
        <w:ind w:firstLine="0"/>
      </w:pPr>
    </w:p>
    <w:p w14:paraId="0C6E1BA8" w14:textId="5F9B9D72"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„агрегатор“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5814408"/>
      <w:r>
        <w:t>2.2.</w:t>
      </w:r>
      <w:r>
        <w:rPr>
          <w:lang w:val="bg-BG"/>
        </w:rPr>
        <w:t>2</w:t>
      </w:r>
      <w:r>
        <w:t xml:space="preserve">. </w:t>
      </w:r>
      <w:r w:rsidR="00AB7902">
        <w:rPr>
          <w:lang w:val="bg-BG"/>
        </w:rPr>
        <w:t>Д</w:t>
      </w:r>
      <w:r w:rsidR="00AB7902" w:rsidRPr="00AB7902">
        <w:t>етайлизиране</w:t>
      </w:r>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r w:rsidR="00D628BA" w:rsidRPr="00D628BA">
        <w:rPr>
          <w:lang w:val="en-US"/>
        </w:rPr>
        <w:t xml:space="preserve">Както бе </w:t>
      </w:r>
      <w:r w:rsidR="00D628BA">
        <w:t xml:space="preserve">споменато </w:t>
      </w:r>
      <w:r w:rsidR="00D628BA" w:rsidRPr="00D628BA">
        <w:rPr>
          <w:lang w:val="en-US"/>
        </w:rPr>
        <w:t xml:space="preserve">в </w:t>
      </w:r>
      <w:r w:rsidR="00D628BA">
        <w:t>предходната глава</w:t>
      </w:r>
      <w:r w:rsidR="00D628BA" w:rsidRPr="00D628BA">
        <w:rPr>
          <w:lang w:val="en-US"/>
        </w:rPr>
        <w:t>, компонен</w:t>
      </w:r>
      <w:r w:rsidR="00D628BA">
        <w:t>т</w:t>
      </w:r>
      <w:r w:rsidR="00D628BA" w:rsidRPr="00D628BA">
        <w:rPr>
          <w:lang w:val="en-US"/>
        </w:rPr>
        <w:t xml:space="preserve"> на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разделяне </w:t>
      </w:r>
      <w:r w:rsidR="00D628BA">
        <w:t xml:space="preserve">приложението на слоеве, което да </w:t>
      </w:r>
      <w:r w:rsidR="00D628BA" w:rsidRPr="00D628BA">
        <w:rPr>
          <w:lang w:val="en-US"/>
        </w:rPr>
        <w:t xml:space="preserve">контролира сложността на кода.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за функционална съгласуваност</w:t>
      </w:r>
      <w:r w:rsidR="00D628BA">
        <w:t xml:space="preserve">. </w:t>
      </w:r>
      <w:r w:rsidR="007B4057">
        <w:t>Всеки от компонентите в контекстите, представени на фиг.2.5.,</w:t>
      </w:r>
      <w:r w:rsidR="00D628BA" w:rsidRPr="00D628BA">
        <w:rPr>
          <w:lang w:val="en-US"/>
        </w:rPr>
        <w:t xml:space="preserve"> се намира на най-високото ниво </w:t>
      </w:r>
      <w:r w:rsidR="00D616CF">
        <w:t>в</w:t>
      </w:r>
      <w:r w:rsidR="00D628BA" w:rsidRPr="00D628BA">
        <w:rPr>
          <w:lang w:val="en-US"/>
        </w:rPr>
        <w:t xml:space="preserve"> йерархията</w:t>
      </w:r>
      <w:r w:rsidR="007B4057">
        <w:t xml:space="preserve">, предоставяйки </w:t>
      </w:r>
      <w:r w:rsidR="007B4057">
        <w:rPr>
          <w:lang w:val="en-US"/>
        </w:rPr>
        <w:t>API</w:t>
      </w:r>
      <w:r w:rsidR="007B4057">
        <w:t xml:space="preserve"> между данните и продуктите.</w:t>
      </w:r>
      <w:r w:rsidR="002F5E3C">
        <w:t xml:space="preserve"> </w:t>
      </w:r>
      <w:r w:rsidR="002F5E3C" w:rsidRPr="002F5E3C">
        <w:rPr>
          <w:lang w:val="en-US"/>
        </w:rPr>
        <w:t>Използването на UML диаграма</w:t>
      </w:r>
      <w:r w:rsidR="002F5E3C">
        <w:t xml:space="preserve"> на пакетите </w:t>
      </w:r>
      <w:r w:rsidR="002F5E3C" w:rsidRPr="002F5E3C">
        <w:rPr>
          <w:lang w:val="en-US"/>
        </w:rPr>
        <w:t>създава</w:t>
      </w:r>
      <w:r w:rsidR="002F5E3C">
        <w:t xml:space="preserve"> това</w:t>
      </w:r>
      <w:r w:rsidR="002F5E3C" w:rsidRPr="002F5E3C">
        <w:rPr>
          <w:lang w:val="en-US"/>
        </w:rPr>
        <w:t xml:space="preserve"> йерархично представяне</w:t>
      </w:r>
      <w:r w:rsidR="002F5E3C">
        <w:t xml:space="preserve"> и разделение на</w:t>
      </w:r>
      <w:r w:rsidR="002F5E3C" w:rsidRPr="002F5E3C">
        <w:rPr>
          <w:lang w:val="en-US"/>
        </w:rPr>
        <w:t xml:space="preserve"> слоеве. </w:t>
      </w:r>
      <w:r w:rsidR="00E80B99">
        <w:t>Тя е</w:t>
      </w:r>
      <w:r w:rsidR="00E80B99" w:rsidRPr="00E80B99">
        <w:rPr>
          <w:lang w:val="en-US"/>
        </w:rPr>
        <w:t xml:space="preserve"> вид структурна диаграма, показва</w:t>
      </w:r>
      <w:r w:rsidR="00E80B99">
        <w:t>ща</w:t>
      </w:r>
      <w:r w:rsidR="00E80B99" w:rsidRPr="00E80B99">
        <w:rPr>
          <w:lang w:val="en-US"/>
        </w:rPr>
        <w:t xml:space="preserve"> разположението и организацията на елементите</w:t>
      </w:r>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UML диаграма</w:t>
      </w:r>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r w:rsidRPr="00D616CF">
        <w:rPr>
          <w:lang w:val="en-US"/>
        </w:rPr>
        <w:t xml:space="preserve">На основно ниво </w:t>
      </w:r>
      <w:r>
        <w:t>в с</w:t>
      </w:r>
      <w:r w:rsidRPr="00D616CF">
        <w:rPr>
          <w:lang w:val="en-US"/>
        </w:rPr>
        <w:t>труктурата на сглобяване на</w:t>
      </w:r>
      <w:r>
        <w:t xml:space="preserve"> всяка</w:t>
      </w:r>
      <w:r w:rsidRPr="00D616CF">
        <w:rPr>
          <w:lang w:val="en-US"/>
        </w:rPr>
        <w:t xml:space="preserve"> услуга, </w:t>
      </w:r>
      <w:r>
        <w:t xml:space="preserve">стоят </w:t>
      </w:r>
      <w:r w:rsidRPr="00D616CF">
        <w:rPr>
          <w:lang w:val="en-US"/>
        </w:rPr>
        <w:t>две основни под</w:t>
      </w:r>
      <w:r>
        <w:t>-</w:t>
      </w:r>
      <w:r w:rsidRPr="00D616CF">
        <w:rPr>
          <w:lang w:val="en-US"/>
        </w:rPr>
        <w:t>директории: 'програмен код</w:t>
      </w:r>
      <w:r w:rsidR="00FB50D5" w:rsidRPr="00D616CF">
        <w:rPr>
          <w:lang w:val="en-US"/>
        </w:rPr>
        <w:t xml:space="preserve">' </w:t>
      </w:r>
      <w:r>
        <w:rPr>
          <w:lang w:val="en-US"/>
        </w:rPr>
        <w:t>(</w:t>
      </w:r>
      <w:r w:rsidRPr="00D616CF">
        <w:rPr>
          <w:lang w:val="en-US"/>
        </w:rPr>
        <w:t>src</w:t>
      </w:r>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които съдържат изходния код и</w:t>
      </w:r>
      <w:r w:rsidR="00FB50D5">
        <w:t xml:space="preserve"> компонентни</w:t>
      </w:r>
      <w:r w:rsidR="00FE0426">
        <w:t>те</w:t>
      </w:r>
      <w:r w:rsidRPr="00D616CF">
        <w:rPr>
          <w:lang w:val="en-US"/>
        </w:rPr>
        <w:t xml:space="preserve"> тестове.</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логика за представяне</w:t>
      </w:r>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експонирани за клиенти модели</w:t>
      </w:r>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r w:rsidRPr="00055882">
        <w:t>S</w:t>
      </w:r>
      <w:r w:rsidR="00D616CF" w:rsidRPr="00055882">
        <w:t xml:space="preserve">rc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r w:rsidRPr="00D616CF">
        <w:rPr>
          <w:lang w:val="en-US"/>
        </w:rPr>
        <w:t>служи като входна точка за комуникаци</w:t>
      </w:r>
      <w:r>
        <w:t>я</w:t>
      </w:r>
      <w:r w:rsidRPr="00D616CF">
        <w:rPr>
          <w:lang w:val="en-US"/>
        </w:rPr>
        <w:t xml:space="preserve">, обработвайки </w:t>
      </w:r>
      <w:r>
        <w:rPr>
          <w:lang w:val="en-US"/>
        </w:rPr>
        <w:t xml:space="preserve">SOAP, </w:t>
      </w:r>
      <w:r w:rsidRPr="00D616CF">
        <w:rPr>
          <w:lang w:val="en-US"/>
        </w:rPr>
        <w:t>HTTP</w:t>
      </w:r>
      <w:r>
        <w:rPr>
          <w:lang w:val="en-US"/>
        </w:rPr>
        <w:t>, AMQP, TCP</w:t>
      </w:r>
      <w:r w:rsidRPr="00D616CF">
        <w:rPr>
          <w:lang w:val="en-US"/>
        </w:rPr>
        <w:t xml:space="preserve"> заявки и отговори</w:t>
      </w:r>
      <w:r w:rsidR="0061146D">
        <w:t>;</w:t>
      </w:r>
    </w:p>
    <w:p w14:paraId="24EFB125" w14:textId="5CB5B842" w:rsidR="00A42055" w:rsidRPr="0061146D" w:rsidRDefault="00A42055" w:rsidP="00A42055">
      <w:pPr>
        <w:pStyle w:val="disbody"/>
        <w:numPr>
          <w:ilvl w:val="0"/>
          <w:numId w:val="25"/>
        </w:numPr>
      </w:pPr>
      <w:r w:rsidRPr="007B4057">
        <w:rPr>
          <w:lang w:val="en-US"/>
        </w:rPr>
        <w:t>Основен</w:t>
      </w:r>
      <w:r w:rsidR="002713E4">
        <w:rPr>
          <w:lang w:val="en-US"/>
        </w:rPr>
        <w:t xml:space="preserve"> (Core)</w:t>
      </w:r>
      <w:r>
        <w:t xml:space="preserve"> - </w:t>
      </w:r>
      <w:r w:rsidRPr="007B4057">
        <w:rPr>
          <w:lang w:val="en-US"/>
        </w:rPr>
        <w:t>служи като център за команди, заявки и модели за валидиране. То</w:t>
      </w:r>
      <w:r>
        <w:t xml:space="preserve">й </w:t>
      </w:r>
      <w:r w:rsidR="00E8408B" w:rsidRPr="00D616CF">
        <w:rPr>
          <w:lang w:val="en-US"/>
        </w:rPr>
        <w:t>капсулира основните операции и логиката на домейна, насърчавайки възможността за повторна употреба и поддръжка</w:t>
      </w:r>
      <w:r w:rsidR="00E8408B">
        <w:t>;</w:t>
      </w:r>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r w:rsidR="00E8408B" w:rsidRPr="00D616CF">
        <w:rPr>
          <w:lang w:val="en-US"/>
        </w:rPr>
        <w:t>съдържа бизнес логика, организираща основните функции на приложението</w:t>
      </w:r>
      <w:r w:rsidR="00E8408B">
        <w:rPr>
          <w:lang w:val="en-US"/>
        </w:rPr>
        <w:t>.</w:t>
      </w:r>
      <w:r w:rsidR="00E8408B" w:rsidRPr="00D616CF">
        <w:rPr>
          <w:lang w:val="en-US"/>
        </w:rPr>
        <w:t xml:space="preserve"> </w:t>
      </w:r>
      <w:r w:rsidR="00E8408B">
        <w:t xml:space="preserve">Също така поддържа </w:t>
      </w:r>
      <w:r w:rsidR="00D628BA" w:rsidRPr="007B4057">
        <w:rPr>
          <w:lang w:val="en-US"/>
        </w:rPr>
        <w:t>манипулатори</w:t>
      </w:r>
      <w:r w:rsidR="00E8408B">
        <w:t>те</w:t>
      </w:r>
      <w:r w:rsidR="00D628BA" w:rsidRPr="007B4057">
        <w:rPr>
          <w:lang w:val="en-US"/>
        </w:rPr>
        <w:t xml:space="preserve"> на команди и заявки, заедно с интерфейси към </w:t>
      </w:r>
      <w:r>
        <w:t>външни системи</w:t>
      </w:r>
      <w:r w:rsidR="00D628BA" w:rsidRPr="007B4057">
        <w:rPr>
          <w:lang w:val="en-US"/>
        </w:rPr>
        <w:t xml:space="preserve">. </w:t>
      </w:r>
      <w:r>
        <w:t xml:space="preserve">В този слой се осъществява </w:t>
      </w:r>
      <w:r w:rsidR="00D628BA" w:rsidRPr="007B4057">
        <w:rPr>
          <w:lang w:val="en-US"/>
        </w:rPr>
        <w:t>обм</w:t>
      </w:r>
      <w:r>
        <w:t>яната</w:t>
      </w:r>
      <w:r w:rsidR="00D628BA" w:rsidRPr="007B4057">
        <w:rPr>
          <w:lang w:val="en-US"/>
        </w:rPr>
        <w:t xml:space="preserve"> на съобщения и изпълнение</w:t>
      </w:r>
      <w:r>
        <w:t>то</w:t>
      </w:r>
      <w:r w:rsidR="00D628BA" w:rsidRPr="007B4057">
        <w:rPr>
          <w:lang w:val="en-US"/>
        </w:rPr>
        <w:t xml:space="preserve"> на CQRS</w:t>
      </w:r>
      <w:r>
        <w:t>;</w:t>
      </w:r>
    </w:p>
    <w:p w14:paraId="648BABBC" w14:textId="46BAB66C" w:rsidR="0061146D" w:rsidRDefault="0061146D" w:rsidP="007B4057">
      <w:pPr>
        <w:pStyle w:val="disbody"/>
        <w:numPr>
          <w:ilvl w:val="0"/>
          <w:numId w:val="25"/>
        </w:numPr>
      </w:pPr>
      <w:r>
        <w:t>Д</w:t>
      </w:r>
      <w:r w:rsidR="00D628BA" w:rsidRPr="007B4057">
        <w:rPr>
          <w:lang w:val="en-US"/>
        </w:rPr>
        <w:t>омейн</w:t>
      </w:r>
      <w:r>
        <w:t xml:space="preserve"> </w:t>
      </w:r>
      <w:r w:rsidR="002713E4">
        <w:rPr>
          <w:lang w:val="en-US"/>
        </w:rPr>
        <w:t>(Domain)</w:t>
      </w:r>
      <w:r>
        <w:t>-</w:t>
      </w:r>
      <w:r w:rsidR="00D628BA" w:rsidRPr="007B4057">
        <w:rPr>
          <w:lang w:val="en-US"/>
        </w:rPr>
        <w:t xml:space="preserve"> служи като хранилище за агрегати, обекти</w:t>
      </w:r>
      <w:r>
        <w:t xml:space="preserve"> и</w:t>
      </w:r>
      <w:r w:rsidR="00D628BA" w:rsidRPr="007B4057">
        <w:rPr>
          <w:lang w:val="en-US"/>
        </w:rPr>
        <w:t xml:space="preserve"> събития</w:t>
      </w:r>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r w:rsidR="00D628BA" w:rsidRPr="007B4057">
        <w:rPr>
          <w:lang w:val="en-US"/>
        </w:rPr>
        <w:t>класове</w:t>
      </w:r>
      <w:r>
        <w:t xml:space="preserve"> за интеграцията с</w:t>
      </w:r>
      <w:r w:rsidR="00D628BA" w:rsidRPr="007B4057">
        <w:rPr>
          <w:lang w:val="en-US"/>
        </w:rPr>
        <w:t xml:space="preserve"> </w:t>
      </w:r>
      <w:r>
        <w:t>базите от данни</w:t>
      </w:r>
      <w:r w:rsidR="00D628BA" w:rsidRPr="007B4057">
        <w:rPr>
          <w:lang w:val="en-US"/>
        </w:rPr>
        <w:t xml:space="preserve">. Тези класове </w:t>
      </w:r>
      <w:r w:rsidR="00A075B9" w:rsidRPr="00A075B9">
        <w:rPr>
          <w:lang w:val="en-US"/>
        </w:rPr>
        <w:t>изпълнява</w:t>
      </w:r>
      <w:r w:rsidR="00A075B9">
        <w:t>т</w:t>
      </w:r>
      <w:r w:rsidR="00A075B9" w:rsidRPr="00A075B9">
        <w:rPr>
          <w:lang w:val="en-US"/>
        </w:rPr>
        <w:t xml:space="preserve"> </w:t>
      </w:r>
      <w:r w:rsidR="00D628BA" w:rsidRPr="007B4057">
        <w:rPr>
          <w:lang w:val="en-US"/>
        </w:rPr>
        <w:t>извличане</w:t>
      </w:r>
      <w:r w:rsidR="00A075B9">
        <w:t>то</w:t>
      </w:r>
      <w:r w:rsidR="00D628BA" w:rsidRPr="007B4057">
        <w:rPr>
          <w:lang w:val="en-US"/>
        </w:rPr>
        <w:t xml:space="preserve"> и </w:t>
      </w:r>
      <w:r w:rsidR="00A075B9">
        <w:t xml:space="preserve">записването на </w:t>
      </w:r>
      <w:r w:rsidR="00BC1D17">
        <w:t>информацията;</w:t>
      </w:r>
    </w:p>
    <w:p w14:paraId="5169636A" w14:textId="56CB4DFB" w:rsidR="00635FD7" w:rsidRDefault="00D628BA" w:rsidP="00E8408B">
      <w:pPr>
        <w:pStyle w:val="disbody"/>
        <w:numPr>
          <w:ilvl w:val="0"/>
          <w:numId w:val="25"/>
        </w:numPr>
      </w:pPr>
      <w:r w:rsidRPr="007B4057">
        <w:rPr>
          <w:lang w:val="en-US"/>
        </w:rPr>
        <w:t>Тестови проект</w:t>
      </w:r>
      <w:r w:rsidR="0061146D">
        <w:t xml:space="preserve"> – този слой бива</w:t>
      </w:r>
      <w:r w:rsidRPr="007B4057">
        <w:rPr>
          <w:lang w:val="en-US"/>
        </w:rPr>
        <w:t xml:space="preserve"> изолиран от </w:t>
      </w:r>
      <w:r w:rsidR="00C1316E">
        <w:rPr>
          <w:lang w:val="en-US"/>
        </w:rPr>
        <w:t>src</w:t>
      </w:r>
      <w:r w:rsidRPr="007B4057">
        <w:rPr>
          <w:lang w:val="en-US"/>
        </w:rPr>
        <w:t>,</w:t>
      </w:r>
      <w:r w:rsidR="00C1316E">
        <w:t xml:space="preserve"> разположен в </w:t>
      </w:r>
      <w:r w:rsidR="00C1316E" w:rsidRPr="00D616CF">
        <w:rPr>
          <w:lang w:val="en-US"/>
        </w:rPr>
        <w:t>под</w:t>
      </w:r>
      <w:r w:rsidR="00C1316E">
        <w:t>-</w:t>
      </w:r>
      <w:r w:rsidR="00C1316E" w:rsidRPr="00D616CF">
        <w:rPr>
          <w:lang w:val="en-US"/>
        </w:rPr>
        <w:t>директори</w:t>
      </w:r>
      <w:r w:rsidR="00C1316E">
        <w:t xml:space="preserve">ята </w:t>
      </w:r>
      <w:r w:rsidR="00C1316E">
        <w:rPr>
          <w:lang w:val="en-US"/>
        </w:rPr>
        <w:t>‘tests’,</w:t>
      </w:r>
      <w:r w:rsidRPr="007B4057">
        <w:rPr>
          <w:lang w:val="en-US"/>
        </w:rPr>
        <w:t xml:space="preserve"> </w:t>
      </w:r>
      <w:r w:rsidR="00496B2D">
        <w:t xml:space="preserve">съдържайки </w:t>
      </w:r>
      <w:r w:rsidR="00496B2D" w:rsidRPr="007B4057">
        <w:rPr>
          <w:lang w:val="en-US"/>
        </w:rPr>
        <w:t xml:space="preserve">набор от </w:t>
      </w:r>
      <w:r w:rsidR="00496B2D">
        <w:t xml:space="preserve">класове за </w:t>
      </w:r>
      <w:r w:rsidRPr="007B4057">
        <w:rPr>
          <w:lang w:val="en-US"/>
        </w:rPr>
        <w:t>интеграционни</w:t>
      </w:r>
      <w:r w:rsidR="00F11B46">
        <w:rPr>
          <w:lang w:val="en-US"/>
        </w:rPr>
        <w:t xml:space="preserve"> </w:t>
      </w:r>
      <w:r w:rsidR="00F11B46">
        <w:t>и компонентни</w:t>
      </w:r>
      <w:r w:rsidRPr="007B4057">
        <w:rPr>
          <w:lang w:val="en-US"/>
        </w:rPr>
        <w:t xml:space="preserve"> тестове, </w:t>
      </w:r>
      <w:r w:rsidR="00496B2D">
        <w:t xml:space="preserve">придържайки се към </w:t>
      </w:r>
      <w:r w:rsidR="00496B2D" w:rsidRPr="007B4057">
        <w:rPr>
          <w:lang w:val="en-US"/>
        </w:rPr>
        <w:t>TDD</w:t>
      </w:r>
      <w:r w:rsidRPr="007B4057">
        <w:rPr>
          <w:lang w:val="en-US"/>
        </w:rPr>
        <w:t xml:space="preserve"> подхода</w:t>
      </w:r>
      <w:r w:rsidR="0046123E">
        <w:t>;</w:t>
      </w:r>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r w:rsidR="00B004C5">
        <w:t xml:space="preserve">т.н </w:t>
      </w:r>
      <w:r w:rsidRPr="002159B2">
        <w:t>„Either“</w:t>
      </w:r>
      <w:r w:rsidR="00B004C5">
        <w:t xml:space="preserve"> монад</w:t>
      </w:r>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r w:rsidR="00B004C5" w:rsidRPr="00B004C5">
        <w:rPr>
          <w:lang w:val="en-US"/>
        </w:rPr>
        <w:t xml:space="preserve">бщата структура на </w:t>
      </w:r>
      <w:r w:rsidR="00B004C5" w:rsidRPr="002159B2">
        <w:t>„Either“</w:t>
      </w:r>
      <w:r w:rsidR="00B004C5">
        <w:t xml:space="preserve"> монад</w:t>
      </w:r>
      <w:r w:rsidR="00B004C5" w:rsidRPr="002159B2">
        <w:t xml:space="preserve"> </w:t>
      </w:r>
      <w:r w:rsidR="00B004C5" w:rsidRPr="00B004C5">
        <w:rPr>
          <w:lang w:val="en-US"/>
        </w:rPr>
        <w:t>е установена, както следва:</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r w:rsidRPr="00972C42">
        <w:rPr>
          <w:rFonts w:ascii="Consolas" w:eastAsia="Times New Roman" w:hAnsi="Consolas" w:cs="Courier New"/>
          <w:color w:val="000000"/>
          <w:sz w:val="21"/>
          <w:szCs w:val="21"/>
          <w:bdr w:val="none" w:sz="0" w:space="0" w:color="auto" w:frame="1"/>
        </w:rPr>
        <w:t>IsSuccessful</w:t>
      </w:r>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hAnsi="Consolas" w:cs="Courier New"/>
          <w:color w:val="24292F"/>
          <w:sz w:val="20"/>
          <w:szCs w:val="20"/>
          <w:bdr w:val="none" w:sz="0" w:space="0" w:color="auto" w:frame="1"/>
        </w:rPr>
        <w:t>FlatMap</w:t>
      </w:r>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„Either“</w:t>
      </w:r>
      <w:r>
        <w:t xml:space="preserve"> монад</w:t>
      </w:r>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r w:rsidRPr="007A5D53">
        <w:t>IsSuccessful</w:t>
      </w:r>
      <w:r>
        <w:t>“ и поведението на функцията „</w:t>
      </w:r>
      <w:r>
        <w:rPr>
          <w:lang w:val="en-US"/>
        </w:rPr>
        <w:t>Map”</w:t>
      </w:r>
      <w:r>
        <w:t xml:space="preserve">. Когато даден </w:t>
      </w:r>
      <w:r w:rsidRPr="002159B2">
        <w:t>„Either“</w:t>
      </w:r>
      <w:r>
        <w:t xml:space="preserve"> монад</w:t>
      </w:r>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обек</w:t>
      </w:r>
      <w:r>
        <w:t xml:space="preserve">. Като надграждане на тази операция е функцията FlatMap, която е предназначена да приема функция, която връща </w:t>
      </w:r>
      <w:r w:rsidR="00B21F7B" w:rsidRPr="002159B2">
        <w:t>„Either“</w:t>
      </w:r>
      <w:r w:rsidR="00B21F7B">
        <w:t xml:space="preserve"> монад</w:t>
      </w:r>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„псевдокод“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„Either“</w:t>
      </w:r>
      <w:r>
        <w:t xml:space="preserve"> монад</w:t>
      </w:r>
      <w:r w:rsidRPr="005A040A">
        <w:t>. (разработка на автора)</w:t>
      </w:r>
    </w:p>
    <w:p w14:paraId="0FFFABB5" w14:textId="234D5A3C" w:rsidR="00866D0C" w:rsidRDefault="00B21F7B" w:rsidP="00250CB2">
      <w:pPr>
        <w:pStyle w:val="disbody"/>
      </w:pPr>
      <w:r w:rsidRPr="00B21F7B">
        <w:t xml:space="preserve">Използването на монадата „Either“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r w:rsidR="00287440" w:rsidRPr="00B07BCC">
        <w:rPr>
          <w:lang w:val="en-US"/>
        </w:rPr>
        <w:t>манипулатор</w:t>
      </w:r>
      <w:r w:rsidR="002560EF" w:rsidRPr="00B07BCC">
        <w:t>ите</w:t>
      </w:r>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42F4C72C"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5814409"/>
      <w:r>
        <w:lastRenderedPageBreak/>
        <w:t>2.2.</w:t>
      </w:r>
      <w:r w:rsidR="009439C1">
        <w:t>3</w:t>
      </w:r>
      <w:r>
        <w:t xml:space="preserve">. </w:t>
      </w:r>
      <w:r w:rsidRPr="00FD4B13">
        <w:t>Модул за управление на потребителските профили</w:t>
      </w:r>
      <w:bookmarkEnd w:id="35"/>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r w:rsidR="00DD5C2A" w:rsidRPr="00DD5C2A">
        <w:rPr>
          <w:lang w:val="en-US"/>
        </w:rPr>
        <w:t>люч за обмен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`client_id`, `redirect_uri`, `scope` и `response_type`</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След това клиентското приложение обменя кода за токен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r w:rsidR="00DD5C2A" w:rsidRPr="00DD5C2A">
        <w:t>двуфакторно удостоверяване.</w:t>
      </w:r>
      <w:r>
        <w:t xml:space="preserve"> При издаване на токен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поддържа потребителско удостоверяване, упълномощаване, профилни данни и управлява пароли, роли, токени</w:t>
      </w:r>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w:t>
      </w:r>
      <w:r>
        <w:t xml:space="preserve"> </w:t>
      </w:r>
      <w:r w:rsidRPr="00A322B1">
        <w:t xml:space="preserve">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„Users“ за съхраняване на потребителска информация, „Roles“ за дефиниране на роли, „UserRoles“ за свързване на потребители с роли, „UserLogins“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5814410"/>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gRPC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нфраструктурата включва IoT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агрегирани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API Gateway</w:t>
      </w:r>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„backend за frontend“</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r w:rsidR="00AE1433" w:rsidRPr="00AE1433">
        <w:rPr>
          <w:lang w:val="en-US"/>
        </w:rPr>
        <w:t>като по този начин се оптимизира комуникацията и обработката на данни въз основа на контекста на клиента</w:t>
      </w:r>
      <w:r w:rsidR="00AE1433">
        <w:t xml:space="preserve">. </w:t>
      </w:r>
      <w:r w:rsidR="00AE1433" w:rsidRPr="00AE1433">
        <w:t xml:space="preserve">Освен това, </w:t>
      </w:r>
      <w:r w:rsidR="00AE1433" w:rsidRPr="00A508FD">
        <w:t>API Gateway</w:t>
      </w:r>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API Gateway</w:t>
      </w:r>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API Gateway</w:t>
      </w:r>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Източник: Smith,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Gateway изпилзва Representational State Transfer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(Price, 2022). Основно предимство на REST е, че той използва отворени стандарти и не обвързва внедряването на API Gateway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ateway.com/orders</w:t>
      </w:r>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ateway.com/orders/123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r w:rsidRPr="009647F1">
              <w:rPr>
                <w:lang w:val="ru-RU"/>
              </w:rPr>
              <w:t>звършва частична актуализация на ресурс.</w:t>
            </w:r>
          </w:p>
        </w:tc>
      </w:tr>
    </w:tbl>
    <w:p w14:paraId="4B862180" w14:textId="77777777" w:rsidR="00B603D9" w:rsidRPr="00B603D9" w:rsidRDefault="00B603D9" w:rsidP="00104E64">
      <w:pPr>
        <w:pStyle w:val="disbody"/>
        <w:ind w:firstLine="0"/>
      </w:pPr>
    </w:p>
    <w:p w14:paraId="02B61E40" w14:textId="0E59258C"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API Gateway</w:t>
      </w:r>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631E03">
        <w:rPr>
          <w:b/>
          <w:bCs/>
          <w:lang w:val="en-US"/>
        </w:rPr>
        <w:t>Error! Reference source not found.</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r w:rsidR="00503031" w:rsidRPr="00282249">
        <w:t>RESTful реализации</w:t>
      </w:r>
      <w:r w:rsidR="00503031">
        <w:t>я</w:t>
      </w:r>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/users</w:t>
            </w:r>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нов токен)</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(application/json)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5EEF822"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rsidR="00631E03">
        <w:rPr>
          <w:b/>
          <w:bCs/>
          <w:lang w:val="en-US"/>
        </w:rPr>
        <w:t>Error! Reference source not found.</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 xml:space="preserve">аглавни редове (headers) дават възможност на клиента и сървъра да предадат </w:t>
      </w:r>
      <w:r w:rsidR="00C505D3" w:rsidRPr="00C505D3">
        <w:lastRenderedPageBreak/>
        <w:t>допълнителна информация</w:t>
      </w:r>
      <w:r w:rsidR="00C505D3">
        <w:t xml:space="preserve"> или м</w:t>
      </w:r>
      <w:r w:rsidR="00C505D3" w:rsidRPr="00C505D3">
        <w:t>етаданни</w:t>
      </w:r>
      <w:r w:rsidR="00C505D3">
        <w:t xml:space="preserve">, където се предават кодовете и токените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Gateway поради широкото му приемане и поддръжка от популярни рамки като ASP.NET, Symfony, Spring,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r w:rsidR="00E92CB0">
        <w:t xml:space="preserve">Google и CNCF представят проект с отворен код, на име </w:t>
      </w:r>
      <w:r w:rsidR="00B83E06">
        <w:t>gRPC</w:t>
      </w:r>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gRPC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gRPC предлага </w:t>
      </w:r>
      <w:r w:rsidR="00B83E06">
        <w:lastRenderedPageBreak/>
        <w:t xml:space="preserve">хоризонтален слой, който </w:t>
      </w:r>
      <w:r w:rsidR="00020C16">
        <w:t>управлява</w:t>
      </w:r>
      <w:r w:rsidR="00B83E06">
        <w:t xml:space="preserve"> оперативната съвместимост между 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(Vettor,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Protocol Buffers</w:t>
      </w:r>
      <w:r w:rsidRPr="00F54A48">
        <w:t xml:space="preserve"> и неговите p</w:t>
      </w:r>
      <w:r w:rsidR="00B83E06" w:rsidRPr="00F54A48">
        <w:t>roto файлове осигуряват</w:t>
      </w:r>
      <w:r w:rsidRPr="00F54A48">
        <w:t xml:space="preserve"> комуникацията на gRPC</w:t>
      </w:r>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.proto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Gateway и микроуслугите за поръчки и доставки, order_delivery.proto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lastRenderedPageBreak/>
        <w:t>Фиг. 2.1</w:t>
      </w:r>
      <w:r>
        <w:rPr>
          <w:lang w:val="en-US"/>
        </w:rPr>
        <w:t>2</w:t>
      </w:r>
      <w:r w:rsidR="00762ECF">
        <w:t>.</w:t>
      </w:r>
      <w:r w:rsidRPr="005A040A">
        <w:t xml:space="preserve"> </w:t>
      </w:r>
      <w:r>
        <w:rPr>
          <w:lang w:val="en-US"/>
        </w:rPr>
        <w:t xml:space="preserve">Protobuf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r w:rsidRPr="008D21E9">
        <w:lastRenderedPageBreak/>
        <w:t>Всички услуги, осъществяващи синхронна комуникация, имат зависимости една към друга</w:t>
      </w:r>
      <w:r>
        <w:t>,</w:t>
      </w:r>
      <w:r w:rsidRPr="008D21E9">
        <w:t xml:space="preserve"> </w:t>
      </w:r>
      <w:r>
        <w:t>с</w:t>
      </w:r>
      <w:r w:rsidRPr="008D21E9">
        <w:t>ъздава</w:t>
      </w:r>
      <w:r>
        <w:t>йки</w:t>
      </w:r>
      <w:r w:rsidRPr="008D21E9">
        <w:t xml:space="preserve"> тясна връзка между различните компоненти, което</w:t>
      </w:r>
      <w:r>
        <w:t xml:space="preserve"> теоретично</w:t>
      </w:r>
      <w:r w:rsidRPr="008D21E9">
        <w:t xml:space="preserve"> нарушава една от предпоставките за използване на ориентирана към </w:t>
      </w:r>
      <w:r>
        <w:t>микро</w:t>
      </w:r>
      <w:r w:rsidRPr="008D21E9">
        <w:t xml:space="preserve">услуги архитектура. </w:t>
      </w:r>
      <w:r>
        <w:t>В тази връзка, д</w:t>
      </w:r>
      <w:r w:rsidRPr="008D21E9">
        <w:t>обавяне на нови микроуслуги и актуализирането</w:t>
      </w:r>
      <w:r>
        <w:t xml:space="preserve"> на крайните </w:t>
      </w:r>
      <w:r w:rsidRPr="008D21E9">
        <w:t>им</w:t>
      </w:r>
      <w:r>
        <w:t xml:space="preserve"> точки би въвело </w:t>
      </w:r>
      <w:r w:rsidRPr="008D21E9">
        <w:t>нови зависимости</w:t>
      </w:r>
      <w:r>
        <w:t xml:space="preserve">, които водят до </w:t>
      </w:r>
      <w:r w:rsidRPr="008D21E9">
        <w:t>промени</w:t>
      </w:r>
      <w:r>
        <w:t xml:space="preserve"> в</w:t>
      </w:r>
      <w:r w:rsidRPr="008D21E9">
        <w:t xml:space="preserve"> сорс кода.</w:t>
      </w:r>
      <w:r w:rsidR="00805EE1">
        <w:t xml:space="preserve"> В тази връзка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r w:rsidR="00805EE1" w:rsidRPr="00162971">
        <w:rPr>
          <w:i/>
          <w:iCs/>
        </w:rPr>
        <w:t>gRPC</w:t>
      </w:r>
      <w:r w:rsidR="00805EE1">
        <w:rPr>
          <w:lang w:val="bg-BG"/>
        </w:rPr>
        <w:t xml:space="preserve">, като видове на </w:t>
      </w:r>
      <w:r w:rsidR="00805EE1" w:rsidRPr="008D21E9">
        <w:t>синхронна комуникация</w:t>
      </w:r>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r w:rsidRPr="00162971">
        <w:rPr>
          <w:i/>
          <w:iCs/>
        </w:rPr>
        <w:t>gRPC</w:t>
      </w:r>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r w:rsidRPr="00E3269A">
              <w:rPr>
                <w:b/>
                <w:bCs/>
                <w:szCs w:val="28"/>
              </w:rPr>
              <w:t>gRPC</w:t>
            </w:r>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r w:rsidRPr="00E3269A">
              <w:rPr>
                <w:sz w:val="24"/>
              </w:rPr>
              <w:t>Protobuf</w:t>
            </w:r>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 xml:space="preserve">случай на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употреба</w:t>
            </w:r>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r w:rsidRPr="00E3269A">
              <w:rPr>
                <w:sz w:val="24"/>
              </w:rPr>
              <w:t>правлявани от данни;</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IoT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r w:rsidRPr="00762ECF">
        <w:rPr>
          <w:iCs/>
        </w:rPr>
        <w:t>Mикросървисната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5814411"/>
      <w:r w:rsidRPr="005A040A">
        <w:lastRenderedPageBreak/>
        <w:t>2.</w:t>
      </w:r>
      <w:r w:rsidR="002D4C38">
        <w:rPr>
          <w:lang w:val="bg-BG"/>
        </w:rPr>
        <w:t>4</w:t>
      </w:r>
      <w:r w:rsidRPr="005A040A">
        <w:t>. Функционалност и потребителски интерфейс</w:t>
      </w:r>
      <w:bookmarkEnd w:id="39"/>
      <w:bookmarkEnd w:id="40"/>
      <w:bookmarkEnd w:id="41"/>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Екран за маршрутизиране. (разработка на автора)</w:t>
      </w:r>
    </w:p>
    <w:p w14:paraId="5445D679" w14:textId="3B121F45" w:rsidR="00044102" w:rsidRDefault="00402018" w:rsidP="00402018">
      <w:pPr>
        <w:pStyle w:val="disbody"/>
      </w:pPr>
      <w:r w:rsidRPr="00CC2FA9">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5814412"/>
      <w:r w:rsidRPr="005A040A">
        <w:lastRenderedPageBreak/>
        <w:t xml:space="preserve">Глава 3. Изграждане и използване на облачна система за </w:t>
      </w:r>
      <w:bookmarkEnd w:id="42"/>
      <w:r w:rsidRPr="005A040A">
        <w:t xml:space="preserve">производствено предприятие </w:t>
      </w:r>
      <w:r w:rsidR="001765DD" w:rsidRPr="001765DD">
        <w:t>"Хейделберг Цимент Девня" АД</w:t>
      </w:r>
      <w:bookmarkEnd w:id="43"/>
    </w:p>
    <w:p w14:paraId="3FFF9664" w14:textId="59999C03" w:rsidR="001765DD" w:rsidRPr="00A405A4" w:rsidRDefault="00D770CD" w:rsidP="00A405A4">
      <w:pPr>
        <w:pStyle w:val="Heading2"/>
      </w:pPr>
      <w:bookmarkStart w:id="44" w:name="_Toc112392439"/>
      <w:bookmarkStart w:id="45" w:name="_Toc165814413"/>
      <w:r w:rsidRPr="00A405A4">
        <w:t xml:space="preserve">3.1. </w:t>
      </w:r>
      <w:bookmarkEnd w:id="44"/>
      <w:r w:rsidRPr="00A405A4">
        <w:t>Обща характеристика на дейността на компанията</w:t>
      </w:r>
      <w:bookmarkStart w:id="46" w:name="_Toc214084082"/>
      <w:bookmarkEnd w:id="45"/>
    </w:p>
    <w:p w14:paraId="2969EC76" w14:textId="38891C85" w:rsidR="00E63EB5" w:rsidRDefault="004E7560" w:rsidP="00285A4D">
      <w:pPr>
        <w:pStyle w:val="disbody"/>
      </w:pPr>
      <w:bookmarkStart w:id="47" w:name="_Toc139783680"/>
      <w:r w:rsidRPr="00CC2FA9">
        <w:t>"Хейделберг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"Хейделберг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Heidelberg Materials,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Materials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Materials </w:t>
      </w:r>
      <w:r w:rsidR="003159CA">
        <w:t>представя</w:t>
      </w:r>
      <w:r w:rsidR="003159CA" w:rsidRPr="003159CA">
        <w:t xml:space="preserve"> в своята стратегия</w:t>
      </w:r>
      <w:r w:rsidR="003159CA">
        <w:t xml:space="preserve"> (АБВ, 2020)</w:t>
      </w:r>
      <w:r w:rsidR="003159CA" w:rsidRPr="003159CA">
        <w:t>.</w:t>
      </w:r>
    </w:p>
    <w:p w14:paraId="04C07C85" w14:textId="0B2EFDC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 xml:space="preserve">"Хейделберг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 xml:space="preserve">"Хейделберг Цимент Девня" АД </w:t>
      </w:r>
      <w:r w:rsidR="004E7560" w:rsidRPr="00CC2FA9">
        <w:t xml:space="preserve">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w:t>
      </w:r>
      <w:r w:rsidR="004E7560" w:rsidRPr="00CC2FA9">
        <w:lastRenderedPageBreak/>
        <w:t>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(АБВ, 2020)</w:t>
      </w:r>
      <w:r w:rsidR="004E7560" w:rsidRPr="00CC2FA9">
        <w:t>.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3C03D98B"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w:t>
      </w:r>
      <w:r w:rsidRPr="00EA1679">
        <w:lastRenderedPageBreak/>
        <w:t xml:space="preserve">ресурсите. </w:t>
      </w:r>
      <w:r>
        <w:t xml:space="preserve">Следващ етап в този процес </w:t>
      </w:r>
      <w:r w:rsidRPr="00EA1679">
        <w:t xml:space="preserve">е действието на диспечера ден преди 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w:t>
      </w:r>
      <w:r w:rsidR="00C6477C">
        <w:lastRenderedPageBreak/>
        <w:t>наблюдават някои проблемни области и 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"Хейделберг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w:t>
      </w:r>
      <w:r w:rsidRPr="00CC2FA9">
        <w:lastRenderedPageBreak/>
        <w:t xml:space="preserve">сензори, които да изпращат данни в реално време, е пример за 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w:t>
      </w:r>
      <w:r w:rsidRPr="00CC2FA9">
        <w:lastRenderedPageBreak/>
        <w:t>могат да бъдат интегрирани като допълнение към системата;</w:t>
      </w:r>
    </w:p>
    <w:p w14:paraId="26591491" w14:textId="7DD60062" w:rsidR="00BA45B2" w:rsidRDefault="007C6BBE" w:rsidP="00BA45B2">
      <w:pPr>
        <w:pStyle w:val="disbody"/>
      </w:pPr>
      <w:r>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"Хейделберг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Materials Hellas, разположен близо до столицата Атина, както и за Heidelberg Materials Albania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r>
        <w:t>Също така</w:t>
      </w:r>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 xml:space="preserve">данните и системите на "Хейделберг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w:t>
      </w:r>
      <w:r w:rsidRPr="00DE148F">
        <w:rPr>
          <w:sz w:val="28"/>
          <w:lang w:val="bg-BG"/>
        </w:rPr>
        <w:lastRenderedPageBreak/>
        <w:t>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"Хейделберг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"Хейделберг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6759ABEF"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"Хейделберг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5814414"/>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w:t>
      </w:r>
      <w:r w:rsidRPr="00CC2FA9">
        <w:lastRenderedPageBreak/>
        <w:t>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2B5AE1CD" w:rsidR="00CB50ED" w:rsidRPr="00CC2FA9" w:rsidRDefault="00CB50ED" w:rsidP="00CB50ED">
      <w:pPr>
        <w:pStyle w:val="disbody"/>
      </w:pPr>
      <w:r>
        <w:fldChar w:fldCharType="begin"/>
      </w:r>
      <w:r>
        <w:instrText xml:space="preserve"> REF _Ref158990430 \h </w:instrText>
      </w:r>
      <w:r>
        <w:fldChar w:fldCharType="separate"/>
      </w:r>
      <w:r w:rsidR="00631E03">
        <w:rPr>
          <w:b/>
          <w:bCs/>
          <w:lang w:val="en-US"/>
        </w:rPr>
        <w:t>Error! Reference source not found.</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2F3DA637" w:rsidR="00481D84" w:rsidRDefault="00CB50ED" w:rsidP="00245316">
      <w:pPr>
        <w:pStyle w:val="disbody"/>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От своя страна, Stack Overflow отбелязва .NET Core като „#1 работна рамка“ за годините от 2019 до 2021.</w:t>
      </w:r>
    </w:p>
    <w:p w14:paraId="0A391239" w14:textId="45D7287A"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w:t>
      </w:r>
      <w:r w:rsidR="00181BE4">
        <w:t xml:space="preserve"> (АБВ, 2022)</w:t>
      </w:r>
      <w:r w:rsidRPr="00CC2FA9">
        <w:t xml:space="preserve">, </w:t>
      </w:r>
      <w:r w:rsidRPr="00CC2FA9">
        <w:lastRenderedPageBreak/>
        <w:t>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rsidR="00631E03">
        <w:rPr>
          <w:b/>
          <w:bCs/>
          <w:lang w:val="en-US"/>
        </w:rPr>
        <w:t>Error! Reference source not found.</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6E98E830"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t xml:space="preserve"> (</w:t>
      </w:r>
      <w:r>
        <w:fldChar w:fldCharType="begin"/>
      </w:r>
      <w:r>
        <w:instrText xml:space="preserve"> REF _Ref158990575 \h </w:instrText>
      </w:r>
      <w:r>
        <w:fldChar w:fldCharType="separate"/>
      </w:r>
      <w:r w:rsidR="00631E03">
        <w:rPr>
          <w:b/>
          <w:bCs/>
          <w:lang w:val="en-US"/>
        </w:rPr>
        <w:t>Error! Reference source not found.</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7CDF9C6F" w14:textId="3CF02F29" w:rsidR="00762ECF" w:rsidRDefault="00CB50ED" w:rsidP="001C6B1A">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Azure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r w:rsidRPr="00762ECF">
        <w:lastRenderedPageBreak/>
        <w:t>Azure SQL Database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r w:rsidRPr="00762ECF">
        <w:t>Azure Cosmos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r w:rsidRPr="00762ECF">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Допълнение, Azure предоставя услуги за бази данни MySQL, PostgreSQL и MariaDB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r w:rsidRPr="00762ECF">
        <w:t>Azure предоставя две хранилища за данни, които са много подходящи за съхранение на големи количества с цел анализ: Data Warehouse &amp;  Data Lake.</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Azure SQL Database и Azure Cosmos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r w:rsidRPr="008379B4">
        <w:t xml:space="preserve">Azure SQL Database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r w:rsidR="00BE3F80" w:rsidRPr="00BE3F80">
        <w:t>Azure SQL Database предоставя високо достъпна база</w:t>
      </w:r>
      <w:r w:rsidR="00BE3F80">
        <w:t xml:space="preserve"> от</w:t>
      </w:r>
      <w:r w:rsidR="00BE3F80" w:rsidRPr="00BE3F80">
        <w:t xml:space="preserve"> данни като услуга (DBaaS),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Azure SQL Database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Azure Cosmos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борави с полуструктурирани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2FDB07D5" w:rsidR="00FC66FB" w:rsidRPr="00BE3F80" w:rsidRDefault="00675D1F" w:rsidP="001D60ED">
      <w:pPr>
        <w:pStyle w:val="disbody"/>
        <w:rPr>
          <w:lang w:val="en-US"/>
        </w:rPr>
      </w:pPr>
      <w:r>
        <w:t>Т</w:t>
      </w:r>
      <w:r w:rsidR="001D60ED">
        <w:t xml:space="preserve">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Kotlin Multiplatform,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Android, iOS, </w:t>
      </w:r>
      <w:r w:rsidR="001D60ED" w:rsidRPr="001D60ED">
        <w:t>Harmony</w:t>
      </w:r>
      <w:r w:rsidR="001D60ED">
        <w:rPr>
          <w:lang w:val="en-US"/>
        </w:rPr>
        <w:t xml:space="preserve"> </w:t>
      </w:r>
      <w:r w:rsidR="001D60ED">
        <w:t>платформи</w:t>
      </w:r>
      <w:r w:rsidR="001D60ED">
        <w:rPr>
          <w:lang w:val="en-US"/>
        </w:rPr>
        <w:t>.</w:t>
      </w:r>
      <w:r w:rsidR="00F51BA9">
        <w:t xml:space="preserve"> В тази връзка, р</w:t>
      </w:r>
      <w:r w:rsidR="001D60ED">
        <w:t>азработката на хибридни приложения включва използването на React, Angular,</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r w:rsidR="00F51BA9">
        <w:t>JavaScript</w:t>
      </w:r>
      <w:r w:rsidR="00F51BA9">
        <w:rPr>
          <w:lang w:val="en-US"/>
        </w:rPr>
        <w:t>/</w:t>
      </w:r>
      <w:r w:rsidR="001D60ED">
        <w:t>TypeScript, предлагащи</w:t>
      </w:r>
      <w:r w:rsidR="00F51BA9">
        <w:t xml:space="preserve"> </w:t>
      </w:r>
      <w:r w:rsidR="00F51BA9">
        <w:rPr>
          <w:lang w:val="en-US"/>
        </w:rPr>
        <w:t>“</w:t>
      </w:r>
      <w:r w:rsidR="00F51BA9" w:rsidRPr="00F51BA9">
        <w:rPr>
          <w:lang w:val="en-US"/>
        </w:rPr>
        <w:t>уеб изглед</w:t>
      </w:r>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манифестни файлове</w:t>
      </w:r>
      <w:r w:rsidR="00FC66FB">
        <w:t xml:space="preserve"> (</w:t>
      </w:r>
      <w:r w:rsidR="00FC66FB" w:rsidRPr="00FC66FB">
        <w:t>manifest files</w:t>
      </w:r>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r w:rsidR="005260B1" w:rsidRPr="005260B1">
              <w:rPr>
                <w:b/>
                <w:bCs/>
                <w:sz w:val="20"/>
                <w:szCs w:val="20"/>
              </w:rPr>
              <w:t>стествени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r w:rsidRPr="00673A38">
              <w:rPr>
                <w:b/>
                <w:bCs/>
                <w:sz w:val="20"/>
                <w:szCs w:val="20"/>
              </w:rPr>
              <w:t>iOS</w:t>
            </w:r>
            <w:r w:rsidRPr="00673A38">
              <w:rPr>
                <w:sz w:val="20"/>
                <w:szCs w:val="20"/>
              </w:rPr>
              <w:t xml:space="preserve"> - Objective-C </w:t>
            </w:r>
            <w:r>
              <w:rPr>
                <w:sz w:val="20"/>
                <w:szCs w:val="20"/>
              </w:rPr>
              <w:t>или</w:t>
            </w:r>
            <w:r w:rsidRPr="00673A38">
              <w:rPr>
                <w:sz w:val="20"/>
                <w:szCs w:val="20"/>
              </w:rPr>
              <w:t xml:space="preserve"> Swift</w:t>
            </w:r>
            <w:r>
              <w:rPr>
                <w:sz w:val="20"/>
                <w:szCs w:val="20"/>
              </w:rPr>
              <w:t xml:space="preserve"> чрез </w:t>
            </w:r>
            <w:r w:rsidRPr="00673A38">
              <w:rPr>
                <w:sz w:val="20"/>
                <w:szCs w:val="20"/>
              </w:rPr>
              <w:t>X-Code &amp; iOS SDK</w:t>
            </w:r>
          </w:p>
          <w:p w14:paraId="752A12FC" w14:textId="265F3982" w:rsidR="00673A38" w:rsidRPr="00673A38" w:rsidRDefault="00673A38" w:rsidP="00673A38">
            <w:pPr>
              <w:pStyle w:val="disbody"/>
              <w:spacing w:line="240" w:lineRule="auto"/>
              <w:ind w:firstLine="0"/>
              <w:jc w:val="left"/>
              <w:rPr>
                <w:sz w:val="20"/>
                <w:szCs w:val="20"/>
              </w:rPr>
            </w:pPr>
            <w:r w:rsidRPr="00673A38">
              <w:rPr>
                <w:b/>
                <w:bCs/>
                <w:sz w:val="20"/>
                <w:szCs w:val="20"/>
              </w:rPr>
              <w:t>Android</w:t>
            </w:r>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r w:rsidRPr="00673A38">
              <w:rPr>
                <w:sz w:val="20"/>
                <w:szCs w:val="20"/>
              </w:rPr>
              <w:t>Android Studio</w:t>
            </w:r>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r w:rsidRPr="00673A38">
              <w:rPr>
                <w:sz w:val="20"/>
                <w:szCs w:val="20"/>
              </w:rPr>
              <w:t>бвивка около HTML, JavaScript,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r w:rsidRPr="00827159">
              <w:rPr>
                <w:sz w:val="20"/>
                <w:szCs w:val="20"/>
              </w:rPr>
              <w:t xml:space="preserve">Ionic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r w:rsidRPr="00827159">
              <w:rPr>
                <w:sz w:val="20"/>
                <w:szCs w:val="20"/>
              </w:rPr>
              <w:t xml:space="preserve">Blazor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NET MAUI, Kotlin Multiplatform, React Native</w:t>
            </w:r>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5814415"/>
      <w:r w:rsidRPr="005A040A">
        <w:t>3.</w:t>
      </w:r>
      <w:r w:rsidR="009662D3">
        <w:t>3</w:t>
      </w:r>
      <w:r w:rsidRPr="005A040A">
        <w:t xml:space="preserve">. </w:t>
      </w:r>
      <w:r w:rsidRPr="005A040A">
        <w:rPr>
          <w:lang w:val="bg-BG"/>
        </w:rPr>
        <w:t>Физическа реализация на системата</w:t>
      </w:r>
      <w:bookmarkEnd w:id="50"/>
    </w:p>
    <w:p w14:paraId="00DE4DE2" w14:textId="0CECB428" w:rsidR="00F3536C" w:rsidRDefault="0063178A" w:rsidP="00F3536C">
      <w:pPr>
        <w:pStyle w:val="disbody"/>
        <w:ind w:firstLine="567"/>
        <w:rPr>
          <w:color w:val="000000"/>
          <w:szCs w:val="28"/>
        </w:rPr>
      </w:pPr>
      <w:r>
        <w:t>Физическото внедряване на информационната система използва виртуалните машини и инфраструктура на Azure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(DevOps)</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За изграждане, доставка и изпълнение на системи, изградени като ориентирани към микроуслуги, експерти в областта препоръчват използването на контейнеризирани технологии</w:t>
      </w:r>
      <w:r w:rsidR="00C40085">
        <w:t xml:space="preserve"> (АБВ, 2020)</w:t>
      </w:r>
      <w:r w:rsidR="00F3536C" w:rsidRPr="00CC2FA9">
        <w:t xml:space="preserve">. </w:t>
      </w:r>
      <w:r w:rsidR="00F3536C">
        <w:rPr>
          <w:color w:val="000000"/>
          <w:szCs w:val="28"/>
        </w:rPr>
        <w:t>К</w:t>
      </w:r>
      <w:r w:rsidR="00F3536C" w:rsidRPr="00EE1F6C">
        <w:rPr>
          <w:color w:val="000000"/>
          <w:szCs w:val="28"/>
        </w:rPr>
        <w:t>онтейнеризацията</w:t>
      </w:r>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C40085">
        <w:t>АБВ, 2020</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F08D7E1"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003A4F05">
        <w:rPr>
          <w:color w:val="000000"/>
          <w:szCs w:val="28"/>
        </w:rPr>
        <w:t xml:space="preserve"> (АБВ, 2022)</w:t>
      </w:r>
      <w:r w:rsidRPr="00CC2FA9">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Docker контейнерите могат да работят върху Linux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rsidR="00631E03">
        <w:rPr>
          <w:b/>
          <w:bCs/>
          <w:noProof/>
          <w:lang w:val="en-US"/>
        </w:rPr>
        <w:t>Error! Reference source not found.</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Docker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всеки контейнер работи вътре в специална виртуална машина</w:t>
      </w:r>
      <w:r w:rsidRPr="005A040A">
        <w:t>.</w:t>
      </w:r>
      <w:r w:rsidRPr="004A4D0B">
        <w:rPr>
          <w:noProof/>
        </w:rPr>
        <w:t xml:space="preserve"> </w:t>
      </w:r>
      <w:r>
        <w:rPr>
          <w:noProof/>
        </w:rPr>
        <w:t>К</w:t>
      </w:r>
      <w:r w:rsidR="00F3536C" w:rsidRPr="00CC2FA9">
        <w:t>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w:t>
      </w:r>
      <w:r w:rsidR="006104C1">
        <w:t xml:space="preserve"> свързани с </w:t>
      </w:r>
      <w:r w:rsidR="006104C1" w:rsidRPr="00CC2FA9">
        <w:t>непрекъсната интеграция и доставка (CI/CD)</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Azure</w:t>
      </w:r>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001C7BAB" w:rsidR="006D13EF" w:rsidRPr="00084B24" w:rsidRDefault="006D13EF" w:rsidP="006D13EF">
      <w:pPr>
        <w:pStyle w:val="distabletitle"/>
      </w:pPr>
      <w:r w:rsidRPr="00084B24">
        <w:t xml:space="preserve">Таблица </w:t>
      </w:r>
      <w:r>
        <w:t>3</w:t>
      </w:r>
      <w:r w:rsidRPr="00084B24">
        <w:t>.</w:t>
      </w:r>
      <w:r>
        <w:rPr>
          <w:lang w:val="en-US"/>
        </w:rPr>
        <w:t>4</w:t>
      </w:r>
      <w:r w:rsidRPr="00084B24">
        <w:t>.</w:t>
      </w:r>
      <w:r w:rsidRPr="00084B24">
        <w:br/>
        <w:t xml:space="preserve"> </w:t>
      </w:r>
      <w:r>
        <w:t>У</w:t>
      </w:r>
      <w:r w:rsidRPr="00A6629B">
        <w:rPr>
          <w:iCs/>
        </w:rPr>
        <w:t>слуги на Azure</w:t>
      </w:r>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r w:rsidRPr="001C5ACB">
        <w:t xml:space="preserve">Azure App Services </w:t>
      </w:r>
      <w:r>
        <w:t>е</w:t>
      </w:r>
      <w:r w:rsidRPr="001C5ACB">
        <w:t xml:space="preserve">  eдин от начини</w:t>
      </w:r>
      <w:r>
        <w:t>ше</w:t>
      </w:r>
      <w:r w:rsidRPr="001C5ACB">
        <w:t xml:space="preserve"> за хостване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съшо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Snapshot Debugger.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r w:rsidR="001C5ACB" w:rsidRPr="001C5ACB">
        <w:t>Azure Virtual Machines</w:t>
      </w:r>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r>
        <w:t xml:space="preserve">Azure Kubernetes Service (AKS) е водещ инструмент за управление на контейнери, който автоматизира внедряването, мащабирането и операциите свързани с хостване на приложения. Той предоставя на разработчиците услуга от тип </w:t>
      </w:r>
      <w:r>
        <w:rPr>
          <w:lang w:val="en-US"/>
        </w:rPr>
        <w:t>PaaS,</w:t>
      </w:r>
      <w:r w:rsidR="00D83F2D">
        <w:t xml:space="preserve"> </w:t>
      </w:r>
      <w:r>
        <w:t>която се използва за внедряване на облачни приложения и поддръжка на висока достъпност, сигурност и мащабируемост.</w:t>
      </w:r>
      <w:r w:rsidR="00D83F2D">
        <w:t xml:space="preserve"> AKS</w:t>
      </w:r>
      <w:r>
        <w:t xml:space="preserve"> разпредел</w:t>
      </w:r>
      <w:r w:rsidR="00D83F2D">
        <w:t>я</w:t>
      </w:r>
      <w:r>
        <w:t xml:space="preserve"> ресурсите </w:t>
      </w:r>
      <w:r w:rsidR="00D83F2D">
        <w:t>чрез вътрешния инструмент</w:t>
      </w:r>
      <w:r>
        <w:t xml:space="preserve"> Azure Availability Zones, позволява автоматично мащабиране на приложения чрез Horizontal Pod Autoscaler.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3B16BFB2" w:rsidR="002B7201" w:rsidRDefault="009D132D" w:rsidP="00556033">
      <w:pPr>
        <w:pStyle w:val="disbody"/>
      </w:pPr>
      <w:r>
        <w:lastRenderedPageBreak/>
        <w:t>AKS е компонент в пакет от услуги на Azure, проектиран да работи съвместно с</w:t>
      </w:r>
      <w:r w:rsidR="00D83F2D">
        <w:t xml:space="preserve"> всякакъв вид </w:t>
      </w:r>
      <w:r>
        <w:t>услуги</w:t>
      </w:r>
      <w:r w:rsidR="00D83F2D">
        <w:t>, включително</w:t>
      </w:r>
      <w:r>
        <w:t xml:space="preserve"> Azure </w:t>
      </w:r>
      <w:r w:rsidR="00D83F2D">
        <w:rPr>
          <w:lang w:val="en-US"/>
        </w:rPr>
        <w:t>SQL Server</w:t>
      </w:r>
      <w:r>
        <w:t xml:space="preserve"> и </w:t>
      </w:r>
      <w:r w:rsidR="00D83F2D">
        <w:rPr>
          <w:lang w:val="en-US"/>
        </w:rPr>
        <w:t>CosmosDB</w:t>
      </w:r>
      <w:r w:rsidR="00D83F2D">
        <w:t xml:space="preserve"> (използвани за съхранение)</w:t>
      </w:r>
      <w:r w:rsidR="002B7201">
        <w:t xml:space="preserve">, </w:t>
      </w:r>
      <w:r>
        <w:t>AI и операции за машинно обучение (MLOps)</w:t>
      </w:r>
      <w:r w:rsidR="002B7201">
        <w:t>,</w:t>
      </w:r>
      <w:r>
        <w:t xml:space="preserve"> архитектури</w:t>
      </w:r>
      <w:r w:rsidR="002B7201">
        <w:t xml:space="preserve"> без сървър</w:t>
      </w:r>
      <w:r>
        <w:t xml:space="preserve"> като Azure Functions.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r w:rsidR="002B7201" w:rsidRPr="009D132D">
        <w:t xml:space="preserve">Kubernetes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Linux или Windows, върху които се разполагат самите приложения (но не директно). </w:t>
      </w:r>
      <w:r w:rsidR="009E7B06" w:rsidRPr="009D132D">
        <w:t xml:space="preserve">Kubernetes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r w:rsidR="004C4D64" w:rsidRPr="009D132D">
        <w:t>Kubernetes</w:t>
      </w:r>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r w:rsidR="004C4D64" w:rsidRPr="004C4D64">
        <w:t xml:space="preserve">контейнеризирани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r w:rsidR="00556033" w:rsidRPr="00556033">
        <w:t xml:space="preserve">Azure App Services </w:t>
      </w:r>
      <w:r w:rsidRPr="00556033">
        <w:t xml:space="preserve">и </w:t>
      </w:r>
      <w:r w:rsidR="00556033" w:rsidRPr="00556033">
        <w:t>Azure Virtual Machines</w:t>
      </w:r>
      <w:r w:rsidRPr="00556033">
        <w:t xml:space="preserve">, </w:t>
      </w:r>
      <w:r w:rsidR="00556033" w:rsidRPr="00556033">
        <w:t xml:space="preserve">AKS </w:t>
      </w:r>
      <w:r w:rsidRPr="00556033">
        <w:t>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Azure.</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5BC6154B"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rsidR="00631E03">
        <w:rPr>
          <w:b/>
          <w:bCs/>
          <w:lang w:val="en-US"/>
        </w:rPr>
        <w:t>Error! Reference source not found.</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GitHub, GitLab, Bitbucket и Azure DevOps</w:t>
      </w:r>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1FF75C20" w:rsidR="004102E6" w:rsidRPr="00084B24" w:rsidRDefault="004102E6" w:rsidP="004102E6">
      <w:pPr>
        <w:pStyle w:val="distabletitle"/>
      </w:pPr>
      <w:r w:rsidRPr="00084B24">
        <w:t xml:space="preserve">Таблица </w:t>
      </w:r>
      <w:r>
        <w:t>3</w:t>
      </w:r>
      <w:r w:rsidRPr="00084B24">
        <w:t>.</w:t>
      </w:r>
      <w:r>
        <w:t>Х</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r w:rsidRPr="00EC5169">
              <w:rPr>
                <w:b/>
                <w:bCs/>
              </w:rPr>
              <w:t>GitLab</w:t>
            </w:r>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r w:rsidRPr="00EC5169">
              <w:rPr>
                <w:b/>
                <w:bCs/>
              </w:rPr>
              <w:t>Bitbucket</w:t>
            </w:r>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r w:rsidRPr="00EC5169">
              <w:rPr>
                <w:b/>
                <w:bCs/>
              </w:rPr>
              <w:t>Azure DevOps</w:t>
            </w:r>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r w:rsidRPr="00863CB0">
              <w:t>Git</w:t>
            </w:r>
            <w:r>
              <w:t>/</w:t>
            </w:r>
            <w:r w:rsidRPr="00EC5169">
              <w:t>Mercurial</w:t>
            </w:r>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r w:rsidRPr="00863CB0">
              <w:t>Git</w:t>
            </w:r>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GitHub Actions</w:t>
            </w:r>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Вграден CI/CD, Auto DevOps</w:t>
            </w:r>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r w:rsidRPr="00863CB0">
              <w:t>Bitbucket Pipelines</w:t>
            </w:r>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r w:rsidRPr="00863CB0">
              <w:t>Azure Pipelines</w:t>
            </w:r>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Задачи, Проекти (табла Kanban)</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Задачи, Епици, Важни срокове, Табла Kanban,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Интеграция с Jira, интеграция с Trello, Bitbucket Issues</w:t>
            </w:r>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r w:rsidRPr="00863CB0">
              <w:t>Azure Boards</w:t>
            </w:r>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r w:rsidRPr="00EC5169">
              <w:rPr>
                <w:b/>
                <w:bCs/>
              </w:rPr>
              <w:t>Сигурностни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Сканиране за сигурност с GitHub Advanced Security</w:t>
            </w:r>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r w:rsidRPr="00863CB0">
              <w:t>Сигурностни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Интегрирани сигурностни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Силна интеграция с екосистемата на Atlassian</w:t>
            </w:r>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Силна интеграция с услуги и продукти на Microsoft и Azure</w:t>
            </w:r>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Поддържана от Atlassian,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Actions</w:t>
      </w:r>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Copilot. GitHub Copilot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r w:rsidR="002345AB" w:rsidRPr="000D3C70">
        <w:t xml:space="preserve">Copilot </w:t>
      </w:r>
      <w:r w:rsidR="002345AB" w:rsidRPr="002345AB">
        <w:t>не само ускорява процеса на разработка, но също така поддръж</w:t>
      </w:r>
      <w:r w:rsidR="002345AB">
        <w:t>а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4267CE0" w:rsidR="00904E67" w:rsidRDefault="00904E67" w:rsidP="00904E67">
      <w:pPr>
        <w:pStyle w:val="disfigtitle"/>
      </w:pPr>
      <w:r>
        <w:t>Фиг. 3.5.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Visual Studio, </w:t>
      </w:r>
      <w:r w:rsidR="00B011EF">
        <w:t>е представено на фиг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проектите във Visual Studio</w:t>
      </w:r>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представено на фиг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3F40E33" w:rsidR="002C55F8" w:rsidRDefault="00774F51" w:rsidP="006F7FAF">
      <w:pPr>
        <w:pStyle w:val="disfigtitle"/>
      </w:pPr>
      <w:r w:rsidRPr="00084B24">
        <w:t xml:space="preserve">Фиг. </w:t>
      </w:r>
      <w:r>
        <w:t>3</w:t>
      </w:r>
      <w:r w:rsidRPr="00084B24">
        <w:t>.</w:t>
      </w:r>
      <w:r>
        <w:t>6</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26482A71"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r w:rsidRPr="00AC1A19">
              <w:rPr>
                <w:sz w:val="20"/>
                <w:szCs w:val="20"/>
              </w:rPr>
              <w:t>Chaos Engineering</w:t>
            </w:r>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Апробиране на разработения прототип на инф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r w:rsidR="009C540F" w:rsidRPr="00967F66">
        <w:t xml:space="preserve">Canary release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5814416"/>
      <w:r>
        <w:t>O</w:t>
      </w:r>
      <w:r w:rsidRPr="00704624">
        <w:rPr>
          <w:lang w:val="bg-BG"/>
        </w:rPr>
        <w:t>ценка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Azure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Azure,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2 D4s v4 (4 vCPU, 16 GB RAM) (запазени за 3 години), Linux</w:t>
            </w:r>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r w:rsidRPr="00E84D58">
              <w:rPr>
                <w:sz w:val="20"/>
                <w:szCs w:val="20"/>
              </w:rPr>
              <w:t>Application Gateway</w:t>
            </w:r>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r w:rsidRPr="00E84D58">
              <w:rPr>
                <w:sz w:val="20"/>
                <w:szCs w:val="20"/>
              </w:rPr>
              <w:t>Azure Monitor</w:t>
            </w:r>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r w:rsidRPr="002B7B90">
              <w:rPr>
                <w:sz w:val="20"/>
                <w:szCs w:val="20"/>
              </w:rPr>
              <w:t>Azure Cosmos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(Kubernetes)</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Linux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r w:rsidRPr="00462D6D">
              <w:rPr>
                <w:b/>
                <w:bCs/>
                <w:sz w:val="20"/>
                <w:szCs w:val="20"/>
              </w:rPr>
              <w:t>бща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5814417"/>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r w:rsidRPr="00CC2FA9">
        <w:t>Elasticsearch Logstash Kibana</w:t>
      </w:r>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е интегриран в облачната платформа Azure,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r w:rsidRPr="00CC2FA9">
        <w:t xml:space="preserve">Azure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04556018">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r w:rsidRPr="009218DC">
        <w:t>Azure Monitor</w:t>
      </w:r>
      <w:r w:rsidRPr="00084B24">
        <w:t xml:space="preserve">. Източник: </w:t>
      </w:r>
      <w:r w:rsidR="00204231">
        <w:rPr>
          <w:color w:val="05103E"/>
          <w:sz w:val="27"/>
          <w:szCs w:val="27"/>
          <w:shd w:val="clear" w:color="auto" w:fill="FFFFFF"/>
          <w:lang w:val="en-US"/>
        </w:rPr>
        <w:t xml:space="preserve">Vettor,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r w:rsidRPr="009218DC">
        <w:t>Azure Monitor</w:t>
      </w:r>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r w:rsidR="00F424B8" w:rsidRPr="009218DC">
        <w:t xml:space="preserve">Azure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6B49ABEC">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BCBC5E2" w:rsidR="001B63B7" w:rsidRDefault="00727ED1" w:rsidP="004628D0">
      <w:pPr>
        <w:pStyle w:val="disfigtitle"/>
        <w:rPr>
          <w:rStyle w:val="disbodyChar"/>
        </w:rPr>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r w:rsidRPr="009218DC">
        <w:t>Azure Monitor</w:t>
      </w:r>
      <w:r w:rsidRPr="00084B24">
        <w:t xml:space="preserve">. </w:t>
      </w:r>
      <w:r>
        <w:t>(разработка на автора)</w:t>
      </w:r>
    </w:p>
    <w:p w14:paraId="72567737" w14:textId="07923114"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29B04B68">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4C8D19AA" w:rsidR="004960D8" w:rsidRDefault="001B63B7" w:rsidP="004960D8">
      <w:pPr>
        <w:pStyle w:val="Caption"/>
        <w:jc w:val="center"/>
      </w:pPr>
      <w:bookmarkStart w:id="53" w:name="_Toc158991229"/>
      <w:r>
        <w:t xml:space="preserve">Фигура </w:t>
      </w:r>
      <w:r>
        <w:fldChar w:fldCharType="begin"/>
      </w:r>
      <w:r>
        <w:instrText xml:space="preserve"> STYLEREF 1 \s </w:instrText>
      </w:r>
      <w:r>
        <w:fldChar w:fldCharType="separate"/>
      </w:r>
      <w:r w:rsidR="00631E03">
        <w:rPr>
          <w:noProof/>
        </w:rPr>
        <w:t>0</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търсенето с Azure Monitor.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5814418"/>
      <w:r>
        <w:t>Приложение на к</w:t>
      </w:r>
      <w:r w:rsidRPr="00D643D1">
        <w:t>огнитивни услуги</w:t>
      </w:r>
      <w:r>
        <w:t xml:space="preserve"> и м</w:t>
      </w:r>
      <w:r w:rsidRPr="00D643D1">
        <w:t>ашинно обучение</w:t>
      </w:r>
      <w:bookmarkEnd w:id="54"/>
    </w:p>
    <w:p w14:paraId="61C23836" w14:textId="4F5EDC17" w:rsidR="00976109" w:rsidRDefault="00976109" w:rsidP="008B4D1F">
      <w:pPr>
        <w:pStyle w:val="disbody"/>
      </w:pPr>
      <w:r w:rsidRPr="00976109">
        <w:t xml:space="preserve">Azure </w:t>
      </w:r>
      <w:r>
        <w:t>и</w:t>
      </w:r>
      <w:r w:rsidRPr="00976109">
        <w:t xml:space="preserve"> разработени от OpenAI</w:t>
      </w:r>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Azure </w:t>
      </w:r>
      <w:r>
        <w:t>е</w:t>
      </w:r>
      <w:r w:rsidRPr="00976109">
        <w:t xml:space="preserve"> единствения</w:t>
      </w:r>
      <w:r>
        <w:t xml:space="preserve"> </w:t>
      </w:r>
      <w:r w:rsidRPr="00976109">
        <w:t>обла</w:t>
      </w:r>
      <w:r>
        <w:t>чен</w:t>
      </w:r>
      <w:r w:rsidRPr="00976109">
        <w:t xml:space="preserve"> доставчик, който предлага модели на OpenAI</w:t>
      </w:r>
      <w:r w:rsidR="00CA52C2">
        <w:t xml:space="preserve">, като </w:t>
      </w:r>
      <w:r w:rsidRPr="00976109">
        <w:t>сред тях са няколко версии на Generative Pre-trained Transformer, включително GPT-3</w:t>
      </w:r>
      <w:r w:rsidR="00CA52C2">
        <w:t xml:space="preserve">, </w:t>
      </w:r>
      <w:r w:rsidRPr="00976109">
        <w:t xml:space="preserve">GPT-4, Codex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r w:rsidR="00CA52C2" w:rsidRPr="00CA52C2">
        <w:t>Azure OpenAI е инструмент OpenAI Studio</w:t>
      </w:r>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Azure OpenAI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r w:rsidRPr="00931891">
        <w:t>Azure Cognitive Services, предлага уеб API</w:t>
      </w:r>
      <w:r>
        <w:t>та</w:t>
      </w:r>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Azure,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r w:rsidR="00022B9C" w:rsidRPr="00931891">
        <w:t>Azure Cognitive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r>
              <w:rPr>
                <w:rFonts w:ascii="Segoe UI" w:hAnsi="Segoe UI" w:cs="Segoe UI"/>
                <w:color w:val="0D0D0D"/>
                <w:sz w:val="19"/>
                <w:szCs w:val="19"/>
              </w:rPr>
              <w:t>Azure AI Search</w:t>
            </w:r>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r>
              <w:rPr>
                <w:rFonts w:ascii="Segoe UI" w:hAnsi="Segoe UI" w:cs="Segoe UI"/>
                <w:color w:val="0D0D0D"/>
                <w:sz w:val="19"/>
                <w:szCs w:val="19"/>
              </w:rPr>
              <w:t>Azure OpenAI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r>
              <w:rPr>
                <w:rFonts w:ascii="Segoe UI" w:hAnsi="Segoe UI" w:cs="Segoe UI"/>
                <w:color w:val="0D0D0D"/>
                <w:sz w:val="19"/>
                <w:szCs w:val="19"/>
              </w:rPr>
              <w:t>Bot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Създаване на чат ботове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r>
              <w:rPr>
                <w:rFonts w:ascii="Segoe UI" w:hAnsi="Segoe UI" w:cs="Segoe UI"/>
                <w:color w:val="0D0D0D"/>
                <w:sz w:val="19"/>
                <w:szCs w:val="19"/>
              </w:rPr>
              <w:t>Content Moderator</w:t>
            </w:r>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r>
              <w:rPr>
                <w:rFonts w:ascii="Segoe UI" w:hAnsi="Segoe UI" w:cs="Segoe UI"/>
                <w:color w:val="0D0D0D"/>
                <w:sz w:val="19"/>
                <w:szCs w:val="19"/>
              </w:rPr>
              <w:t>Content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r>
              <w:rPr>
                <w:rFonts w:ascii="Segoe UI" w:hAnsi="Segoe UI" w:cs="Segoe UI"/>
                <w:color w:val="0D0D0D"/>
                <w:sz w:val="19"/>
                <w:szCs w:val="19"/>
              </w:rPr>
              <w:t>Custom Vision</w:t>
            </w:r>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r>
              <w:rPr>
                <w:rFonts w:ascii="Segoe UI" w:hAnsi="Segoe UI" w:cs="Segoe UI"/>
                <w:color w:val="0D0D0D"/>
                <w:sz w:val="19"/>
                <w:szCs w:val="19"/>
              </w:rPr>
              <w:t>Document Intelligence</w:t>
            </w:r>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r w:rsidRPr="00D94FB2">
              <w:rPr>
                <w:rFonts w:ascii="Segoe UI" w:hAnsi="Segoe UI" w:cs="Segoe UI"/>
                <w:color w:val="0D0D0D"/>
                <w:sz w:val="19"/>
                <w:szCs w:val="19"/>
              </w:rPr>
              <w:t>екстракт</w:t>
            </w:r>
            <w:r>
              <w:rPr>
                <w:rFonts w:ascii="Segoe UI" w:hAnsi="Segoe UI" w:cs="Segoe UI"/>
                <w:color w:val="0D0D0D"/>
                <w:sz w:val="19"/>
                <w:szCs w:val="19"/>
              </w:rPr>
              <w:t>ване“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r>
              <w:rPr>
                <w:rFonts w:ascii="Segoe UI" w:hAnsi="Segoe UI" w:cs="Segoe UI"/>
                <w:color w:val="0D0D0D"/>
                <w:sz w:val="19"/>
                <w:szCs w:val="19"/>
              </w:rPr>
              <w:t>Face</w:t>
            </w:r>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r>
              <w:rPr>
                <w:rFonts w:ascii="Segoe UI" w:hAnsi="Segoe UI" w:cs="Segoe UI"/>
                <w:color w:val="0D0D0D"/>
                <w:sz w:val="19"/>
                <w:szCs w:val="19"/>
              </w:rPr>
              <w:t>Language Understanding</w:t>
            </w:r>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r>
              <w:rPr>
                <w:rFonts w:ascii="Segoe UI" w:hAnsi="Segoe UI" w:cs="Segoe UI"/>
                <w:color w:val="0D0D0D"/>
                <w:sz w:val="19"/>
                <w:szCs w:val="19"/>
              </w:rPr>
              <w:t>Personalizer</w:t>
            </w:r>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r>
              <w:rPr>
                <w:rFonts w:ascii="Segoe UI" w:hAnsi="Segoe UI" w:cs="Segoe UI"/>
                <w:color w:val="0D0D0D"/>
                <w:sz w:val="19"/>
                <w:szCs w:val="19"/>
              </w:rPr>
              <w:t>QnA Maker</w:t>
            </w:r>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r>
              <w:rPr>
                <w:rFonts w:ascii="Segoe UI" w:hAnsi="Segoe UI" w:cs="Segoe UI"/>
                <w:color w:val="0D0D0D"/>
                <w:sz w:val="19"/>
                <w:szCs w:val="19"/>
              </w:rPr>
              <w:t>Speech</w:t>
            </w:r>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r>
              <w:rPr>
                <w:rFonts w:ascii="Segoe UI" w:hAnsi="Segoe UI" w:cs="Segoe UI"/>
                <w:color w:val="0D0D0D"/>
                <w:sz w:val="19"/>
                <w:szCs w:val="19"/>
              </w:rPr>
              <w:t>Translator</w:t>
            </w:r>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чатбот,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r w:rsidR="006B1029">
        <w:t xml:space="preserve">Чатботът,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Bing Search, Cognitive Search, Azure SQL, Cosmos DB и Microsoft Translator</w:t>
      </w:r>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7AA58C88" w:rsidR="007C0505" w:rsidRDefault="007C0505" w:rsidP="007C0505">
      <w:pPr>
        <w:pStyle w:val="Caption"/>
        <w:jc w:val="center"/>
      </w:pPr>
      <w:r>
        <w:t xml:space="preserve">Фигура </w:t>
      </w:r>
      <w:r>
        <w:fldChar w:fldCharType="begin"/>
      </w:r>
      <w:r>
        <w:instrText xml:space="preserve"> STYLEREF 1 \s </w:instrText>
      </w:r>
      <w:r>
        <w:fldChar w:fldCharType="separate"/>
      </w:r>
      <w:r w:rsidR="00631E03">
        <w:rPr>
          <w:noProof/>
        </w:rPr>
        <w:t>0</w:t>
      </w:r>
      <w:r>
        <w:rPr>
          <w:noProof/>
        </w:rPr>
        <w:fldChar w:fldCharType="end"/>
      </w:r>
      <w:r>
        <w:t xml:space="preserve">.10.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025BBD18" w14:textId="36F85472" w:rsidR="00416DFC" w:rsidRPr="000F795A" w:rsidRDefault="003A401B" w:rsidP="006B1029">
      <w:pPr>
        <w:pStyle w:val="disbody"/>
        <w:rPr>
          <w:lang w:val="en-US"/>
        </w:rPr>
      </w:pPr>
      <w:r>
        <w:t>В тази връзка,</w:t>
      </w:r>
      <w:r w:rsidR="000F795A">
        <w:t xml:space="preserve"> интегрирането и на </w:t>
      </w:r>
      <w:r w:rsidR="00416DFC" w:rsidRPr="00416DFC">
        <w:t>Azure Monitor</w:t>
      </w:r>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r w:rsidR="00416DFC">
        <w:t>чатбота</w:t>
      </w:r>
      <w:r w:rsidR="00416DFC" w:rsidRPr="00416DFC">
        <w:t xml:space="preserve">. Azure Monitor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чатбота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5406EE3E" w14:textId="77777777" w:rsidR="003B3DF1" w:rsidRDefault="003B3DF1" w:rsidP="00B432A4">
      <w:pPr>
        <w:pStyle w:val="disbody"/>
      </w:pPr>
    </w:p>
    <w:p w14:paraId="126D28DE" w14:textId="21FD3458" w:rsidR="00D33613" w:rsidRDefault="00D33613" w:rsidP="00C02A56">
      <w:pPr>
        <w:pStyle w:val="disbody"/>
      </w:pPr>
    </w:p>
    <w:p w14:paraId="09CDE99E" w14:textId="77777777" w:rsidR="00D33613" w:rsidRDefault="00D33613">
      <w:pPr>
        <w:widowControl/>
        <w:spacing w:after="160" w:line="259" w:lineRule="auto"/>
        <w:ind w:firstLine="0"/>
        <w:jc w:val="left"/>
        <w:rPr>
          <w:sz w:val="28"/>
          <w:lang w:val="bg-BG"/>
        </w:rPr>
      </w:pPr>
      <w:r>
        <w:br w:type="page"/>
      </w:r>
    </w:p>
    <w:p w14:paraId="4837DBEF" w14:textId="65E80D49" w:rsidR="00D33613" w:rsidRPr="00A973A6" w:rsidRDefault="00D33613" w:rsidP="00C02A56">
      <w:pPr>
        <w:pStyle w:val="disbody"/>
        <w:rPr>
          <w:lang w:val="en-US"/>
        </w:rPr>
      </w:pPr>
    </w:p>
    <w:p w14:paraId="1252A109" w14:textId="77777777" w:rsidR="00D33613" w:rsidRDefault="00D33613">
      <w:pPr>
        <w:widowControl/>
        <w:spacing w:after="160" w:line="259" w:lineRule="auto"/>
        <w:ind w:firstLine="0"/>
        <w:jc w:val="left"/>
        <w:rPr>
          <w:sz w:val="28"/>
          <w:lang w:val="bg-BG"/>
        </w:rPr>
      </w:pPr>
      <w:r>
        <w:br w:type="page"/>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vasilev</w:t>
      </w:r>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единиза на хайделбер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производсво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Натрупаните данни от производсвени логистични процеси могат да служат за анализ дейността на прозиводсвените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ива</w:t>
      </w:r>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r w:rsidRPr="00FE371C">
        <w:t>блачната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r w:rsidRPr="009B1406">
        <w:t>Elasticsearch Logstash Kibana (ELK) и Azure Monitor</w:t>
      </w:r>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5814419"/>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5814420"/>
      <w:r>
        <w:lastRenderedPageBreak/>
        <w:t>Списък с фигури и таблици</w:t>
      </w:r>
      <w:bookmarkEnd w:id="57"/>
      <w:bookmarkEnd w:id="58"/>
    </w:p>
    <w:p w14:paraId="3AA5F5B5" w14:textId="3E34926A"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sidR="00631E03">
          <w:rPr>
            <w:b/>
            <w:bCs/>
            <w:noProof/>
            <w:webHidden/>
          </w:rPr>
          <w:t>Error! Bookmark not defined.</w:t>
        </w:r>
        <w:r>
          <w:rPr>
            <w:noProof/>
            <w:webHidden/>
          </w:rPr>
          <w:fldChar w:fldCharType="end"/>
        </w:r>
      </w:hyperlink>
    </w:p>
    <w:p w14:paraId="0BCFF248" w14:textId="25E495E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38E593F" w14:textId="448AB09B"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029C5B" w14:textId="2F0E783C"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A351A10" w14:textId="74633999" w:rsidR="001B63B7" w:rsidRDefault="00000000" w:rsidP="001B63B7">
      <w:pPr>
        <w:pStyle w:val="TableofFigures"/>
        <w:tabs>
          <w:tab w:val="right" w:leader="dot" w:pos="9345"/>
        </w:tabs>
        <w:rPr>
          <w:noProof/>
        </w:rPr>
      </w:pPr>
      <w:hyperlink w:anchor="_Toc158991199" w:history="1">
        <w:r w:rsidR="001B63B7" w:rsidRPr="00B26C7F">
          <w:rPr>
            <w:rStyle w:val="Hyperlink"/>
            <w:noProof/>
          </w:rPr>
          <w:t xml:space="preserve">Фигура 1.5. Карта, описаваща връзките в </w:t>
        </w:r>
        <w:r w:rsidR="00EB6F1F">
          <w:rPr>
            <w:rStyle w:val="Hyperlink"/>
            <w:noProof/>
          </w:rPr>
          <w:t>ОДД</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235AAD5" w14:textId="4E999431"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FE7911D" w14:textId="4E0E18CD"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1B6B005" w14:textId="78AE74CD"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8B8949" w14:textId="22178FDC"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1E645A" w14:textId="6D1A55B1"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4FC9853" w14:textId="2E65C0BA"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96C9ADF" w14:textId="565CB536"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67E1415" w14:textId="1B6EDE52"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DD556DF" w14:textId="1F02EB99"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C72A2EB" w14:textId="5A68A7D6"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4E0FF84" w14:textId="0E8775CE"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6B7453E" w14:textId="32E1D2C3"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FE830A5" w14:textId="62AABA30"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99EEA9A" w14:textId="241DC5FD"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09B0CC8" w14:textId="08DEFD3C"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74631CB" w14:textId="11F6235B"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AF10A1F" w14:textId="71802144"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C1E04C8" w14:textId="5E03CAF2"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6AA2501" w14:textId="2116D5E5"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85A619F" w14:textId="36DC26A2"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E5FC476" w14:textId="2021E42D"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B00C972" w14:textId="7D58C5D3"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083CE772" w14:textId="5D9A756C"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387A967" w14:textId="1F6C156C"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67A959C" w14:textId="1E670E61"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CA3632" w14:textId="34E1EEED"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38E02AB" w14:textId="127D8E42"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A09202D" w14:textId="69ACA25E"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B24582E" w14:textId="7A81F391"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3C57C3E3" w14:textId="0AA91425"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631E03">
          <w:rPr>
            <w:noProof/>
            <w:webHidden/>
          </w:rPr>
          <w:t>122</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4A1F2BDE"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560F2256" w14:textId="3649156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DA522B3" w14:textId="1805E45A"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330DE41" w14:textId="3F16FA40"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4CB4A6A" w14:textId="70F25846"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5F2A670" w14:textId="2818AACC"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28E8000A" w14:textId="29500B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675641F1" w14:textId="009D5DF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732CB13C" w14:textId="3058F93B"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14984036" w14:textId="25187CB8"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631E03">
          <w:rPr>
            <w:b/>
            <w:bCs/>
            <w:noProof/>
            <w:webHidden/>
          </w:rPr>
          <w:t>Error! Bookmark not defined.</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8E094A" w14:textId="77777777" w:rsidR="00E557E1" w:rsidRDefault="00E557E1" w:rsidP="0061646F">
      <w:pPr>
        <w:spacing w:line="240" w:lineRule="auto"/>
      </w:pPr>
      <w:r>
        <w:separator/>
      </w:r>
    </w:p>
  </w:endnote>
  <w:endnote w:type="continuationSeparator" w:id="0">
    <w:p w14:paraId="55272B1E" w14:textId="77777777" w:rsidR="00E557E1" w:rsidRDefault="00E557E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364D0" w14:textId="77777777" w:rsidR="00E557E1" w:rsidRDefault="00E557E1" w:rsidP="0061646F">
      <w:pPr>
        <w:spacing w:line="240" w:lineRule="auto"/>
      </w:pPr>
      <w:r>
        <w:separator/>
      </w:r>
    </w:p>
  </w:footnote>
  <w:footnote w:type="continuationSeparator" w:id="0">
    <w:p w14:paraId="6B1504E7" w14:textId="77777777" w:rsidR="00E557E1" w:rsidRDefault="00E557E1"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S&amp;P Global Ratings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B9C"/>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36AA"/>
    <w:rsid w:val="000E3BED"/>
    <w:rsid w:val="000E4208"/>
    <w:rsid w:val="000E431D"/>
    <w:rsid w:val="000E4E2A"/>
    <w:rsid w:val="000E52A7"/>
    <w:rsid w:val="000E542F"/>
    <w:rsid w:val="000E5FB1"/>
    <w:rsid w:val="000E77AC"/>
    <w:rsid w:val="000E7A85"/>
    <w:rsid w:val="000F1006"/>
    <w:rsid w:val="000F1208"/>
    <w:rsid w:val="000F175A"/>
    <w:rsid w:val="000F1C1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B8A"/>
    <w:rsid w:val="00141136"/>
    <w:rsid w:val="00141812"/>
    <w:rsid w:val="0014215B"/>
    <w:rsid w:val="001437A5"/>
    <w:rsid w:val="00143E04"/>
    <w:rsid w:val="00145BCB"/>
    <w:rsid w:val="00145CEF"/>
    <w:rsid w:val="00145FC2"/>
    <w:rsid w:val="001468E5"/>
    <w:rsid w:val="0014696B"/>
    <w:rsid w:val="00146C4D"/>
    <w:rsid w:val="0014799C"/>
    <w:rsid w:val="001500B8"/>
    <w:rsid w:val="00150C20"/>
    <w:rsid w:val="00150D46"/>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70B87"/>
    <w:rsid w:val="00171435"/>
    <w:rsid w:val="00171A86"/>
    <w:rsid w:val="001730D3"/>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B22"/>
    <w:rsid w:val="001C0E48"/>
    <w:rsid w:val="001C11F2"/>
    <w:rsid w:val="001C22BF"/>
    <w:rsid w:val="001C3433"/>
    <w:rsid w:val="001C3856"/>
    <w:rsid w:val="001C4CC6"/>
    <w:rsid w:val="001C5354"/>
    <w:rsid w:val="001C5ACB"/>
    <w:rsid w:val="001C6B1A"/>
    <w:rsid w:val="001C72C5"/>
    <w:rsid w:val="001C7C25"/>
    <w:rsid w:val="001D0219"/>
    <w:rsid w:val="001D042C"/>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6A57"/>
    <w:rsid w:val="00226FA3"/>
    <w:rsid w:val="00227A7D"/>
    <w:rsid w:val="002312F9"/>
    <w:rsid w:val="00231937"/>
    <w:rsid w:val="00231A4F"/>
    <w:rsid w:val="002322BE"/>
    <w:rsid w:val="00232526"/>
    <w:rsid w:val="00232EE5"/>
    <w:rsid w:val="00233038"/>
    <w:rsid w:val="00233463"/>
    <w:rsid w:val="002339EF"/>
    <w:rsid w:val="002340FC"/>
    <w:rsid w:val="00234179"/>
    <w:rsid w:val="002342E1"/>
    <w:rsid w:val="002345AB"/>
    <w:rsid w:val="00234685"/>
    <w:rsid w:val="002347F4"/>
    <w:rsid w:val="00234C27"/>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7706"/>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3036B"/>
    <w:rsid w:val="004315EA"/>
    <w:rsid w:val="00431F2C"/>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785"/>
    <w:rsid w:val="00451868"/>
    <w:rsid w:val="00451999"/>
    <w:rsid w:val="0045206F"/>
    <w:rsid w:val="0045410E"/>
    <w:rsid w:val="0045453E"/>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3ED9"/>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6F6"/>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AC3"/>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47521"/>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87865"/>
    <w:rsid w:val="00690542"/>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3DEC"/>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3793D"/>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806"/>
    <w:rsid w:val="00762BB5"/>
    <w:rsid w:val="00762ECF"/>
    <w:rsid w:val="007633D4"/>
    <w:rsid w:val="00763583"/>
    <w:rsid w:val="00763612"/>
    <w:rsid w:val="00763787"/>
    <w:rsid w:val="0076380D"/>
    <w:rsid w:val="0076386C"/>
    <w:rsid w:val="0076452D"/>
    <w:rsid w:val="00764B40"/>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4BF2"/>
    <w:rsid w:val="009B02EC"/>
    <w:rsid w:val="009B042B"/>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A59"/>
    <w:rsid w:val="00AA0D92"/>
    <w:rsid w:val="00AA14A8"/>
    <w:rsid w:val="00AA1C09"/>
    <w:rsid w:val="00AA2141"/>
    <w:rsid w:val="00AA4006"/>
    <w:rsid w:val="00AA5EE2"/>
    <w:rsid w:val="00AA65A2"/>
    <w:rsid w:val="00AA7042"/>
    <w:rsid w:val="00AA7FA2"/>
    <w:rsid w:val="00AB0420"/>
    <w:rsid w:val="00AB0724"/>
    <w:rsid w:val="00AB0A96"/>
    <w:rsid w:val="00AB10FB"/>
    <w:rsid w:val="00AB1DF4"/>
    <w:rsid w:val="00AB2458"/>
    <w:rsid w:val="00AB42F8"/>
    <w:rsid w:val="00AB4B6C"/>
    <w:rsid w:val="00AB590A"/>
    <w:rsid w:val="00AB70D9"/>
    <w:rsid w:val="00AB7902"/>
    <w:rsid w:val="00AC0A3C"/>
    <w:rsid w:val="00AC0B80"/>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D3A"/>
    <w:rsid w:val="00D70EC0"/>
    <w:rsid w:val="00D7115B"/>
    <w:rsid w:val="00D72231"/>
    <w:rsid w:val="00D72924"/>
    <w:rsid w:val="00D73037"/>
    <w:rsid w:val="00D74756"/>
    <w:rsid w:val="00D75136"/>
    <w:rsid w:val="00D758F2"/>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15CD6"/>
    <w:rsid w:val="00E15DD9"/>
    <w:rsid w:val="00E175A4"/>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090"/>
    <w:rsid w:val="00E50686"/>
    <w:rsid w:val="00E54019"/>
    <w:rsid w:val="00E545F4"/>
    <w:rsid w:val="00E54E3F"/>
    <w:rsid w:val="00E557E1"/>
    <w:rsid w:val="00E559B7"/>
    <w:rsid w:val="00E56876"/>
    <w:rsid w:val="00E5699E"/>
    <w:rsid w:val="00E56B47"/>
    <w:rsid w:val="00E60471"/>
    <w:rsid w:val="00E60842"/>
    <w:rsid w:val="00E609B3"/>
    <w:rsid w:val="00E61188"/>
    <w:rsid w:val="00E618A7"/>
    <w:rsid w:val="00E63ADA"/>
    <w:rsid w:val="00E63EB5"/>
    <w:rsid w:val="00E645E5"/>
    <w:rsid w:val="00E647FB"/>
    <w:rsid w:val="00E64A0E"/>
    <w:rsid w:val="00E64EEC"/>
    <w:rsid w:val="00E6529F"/>
    <w:rsid w:val="00E654EE"/>
    <w:rsid w:val="00E65F7A"/>
    <w:rsid w:val="00E66B28"/>
    <w:rsid w:val="00E670FD"/>
    <w:rsid w:val="00E6726D"/>
    <w:rsid w:val="00E67A9C"/>
    <w:rsid w:val="00E67E3C"/>
    <w:rsid w:val="00E67ED9"/>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48D"/>
    <w:rsid w:val="00E83540"/>
    <w:rsid w:val="00E8383B"/>
    <w:rsid w:val="00E83BA2"/>
    <w:rsid w:val="00E8408B"/>
    <w:rsid w:val="00E84D58"/>
    <w:rsid w:val="00E84EDB"/>
    <w:rsid w:val="00E84FBA"/>
    <w:rsid w:val="00E8622B"/>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165A"/>
    <w:rsid w:val="00FB27DC"/>
    <w:rsid w:val="00FB2BBE"/>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20334</TotalTime>
  <Pages>136</Pages>
  <Words>30941</Words>
  <Characters>176365</Characters>
  <Application>Microsoft Office Word</Application>
  <DocSecurity>0</DocSecurity>
  <Lines>1469</Lines>
  <Paragraphs>413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1561</cp:revision>
  <cp:lastPrinted>2024-04-14T14:47:00Z</cp:lastPrinted>
  <dcterms:created xsi:type="dcterms:W3CDTF">2023-10-03T13:32:00Z</dcterms:created>
  <dcterms:modified xsi:type="dcterms:W3CDTF">2024-05-05T12:15:00Z</dcterms:modified>
</cp:coreProperties>
</file>